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4F237" w14:textId="77777777" w:rsidR="00BD57A1" w:rsidRPr="00CC3EE6" w:rsidRDefault="00CC3EE6" w:rsidP="00CC3EE6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CC3EE6">
        <w:rPr>
          <w:b/>
          <w:sz w:val="36"/>
          <w:szCs w:val="36"/>
        </w:rPr>
        <w:t>Biofuels Results Achieved</w:t>
      </w:r>
    </w:p>
    <w:p w14:paraId="604CE259" w14:textId="77777777" w:rsidR="00CC3EE6" w:rsidRDefault="00CC3EE6"/>
    <w:p w14:paraId="00945D48" w14:textId="5291921D" w:rsidR="00BD57A1" w:rsidRPr="00EE2E0B" w:rsidRDefault="00CC3EE6">
      <w:pPr>
        <w:rPr>
          <w:sz w:val="28"/>
          <w:szCs w:val="28"/>
        </w:rPr>
      </w:pPr>
      <w:r w:rsidRPr="00EE2E0B">
        <w:rPr>
          <w:sz w:val="28"/>
          <w:szCs w:val="28"/>
        </w:rPr>
        <w:t xml:space="preserve">Period 1 </w:t>
      </w:r>
      <w:r w:rsidR="00FC04B9">
        <w:rPr>
          <w:sz w:val="28"/>
          <w:szCs w:val="28"/>
        </w:rPr>
        <w:t>July</w:t>
      </w:r>
      <w:r w:rsidR="00835D3E">
        <w:rPr>
          <w:sz w:val="28"/>
          <w:szCs w:val="28"/>
        </w:rPr>
        <w:t xml:space="preserve"> </w:t>
      </w:r>
      <w:r w:rsidRPr="00EE2E0B">
        <w:rPr>
          <w:sz w:val="28"/>
          <w:szCs w:val="28"/>
        </w:rPr>
        <w:t>– 3</w:t>
      </w:r>
      <w:r w:rsidR="008B3A8F">
        <w:rPr>
          <w:sz w:val="28"/>
          <w:szCs w:val="28"/>
        </w:rPr>
        <w:t>0</w:t>
      </w:r>
      <w:r w:rsidRPr="00EE2E0B">
        <w:rPr>
          <w:sz w:val="28"/>
          <w:szCs w:val="28"/>
        </w:rPr>
        <w:t xml:space="preserve"> </w:t>
      </w:r>
      <w:r w:rsidR="00FC04B9">
        <w:rPr>
          <w:sz w:val="28"/>
          <w:szCs w:val="28"/>
        </w:rPr>
        <w:t>September</w:t>
      </w:r>
      <w:r w:rsidR="00CD72EA">
        <w:rPr>
          <w:sz w:val="28"/>
          <w:szCs w:val="28"/>
        </w:rPr>
        <w:t xml:space="preserve"> 2</w:t>
      </w:r>
      <w:r w:rsidR="009B00CF">
        <w:rPr>
          <w:sz w:val="28"/>
          <w:szCs w:val="28"/>
        </w:rPr>
        <w:t>0</w:t>
      </w:r>
      <w:r w:rsidR="00C310F5">
        <w:rPr>
          <w:sz w:val="28"/>
          <w:szCs w:val="28"/>
        </w:rPr>
        <w:t>20</w:t>
      </w:r>
      <w:r w:rsidRPr="00EE2E0B">
        <w:rPr>
          <w:sz w:val="28"/>
          <w:szCs w:val="28"/>
        </w:rPr>
        <w:t xml:space="preserve"> (</w:t>
      </w:r>
      <w:r w:rsidR="00FC04B9">
        <w:rPr>
          <w:sz w:val="28"/>
          <w:szCs w:val="28"/>
        </w:rPr>
        <w:t>3</w:t>
      </w:r>
      <w:r w:rsidRPr="00EE2E0B">
        <w:rPr>
          <w:sz w:val="28"/>
          <w:szCs w:val="28"/>
        </w:rPr>
        <w:t>Q)</w:t>
      </w:r>
    </w:p>
    <w:p w14:paraId="56CB4AAD" w14:textId="77777777" w:rsidR="00CC3EE6" w:rsidRPr="00EE2E0B" w:rsidRDefault="00CC3EE6">
      <w:pPr>
        <w:rPr>
          <w:b/>
          <w:sz w:val="32"/>
          <w:szCs w:val="32"/>
        </w:rPr>
      </w:pPr>
      <w:r w:rsidRPr="00EE2E0B">
        <w:rPr>
          <w:b/>
          <w:sz w:val="32"/>
          <w:szCs w:val="32"/>
        </w:rPr>
        <w:t>Ethanol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2"/>
        <w:gridCol w:w="2383"/>
      </w:tblGrid>
      <w:tr w:rsidR="00E85BC2" w14:paraId="68F6DE27" w14:textId="77777777" w:rsidTr="009E7B9E">
        <w:trPr>
          <w:trHeight w:val="281"/>
        </w:trPr>
        <w:tc>
          <w:tcPr>
            <w:tcW w:w="2382" w:type="dxa"/>
          </w:tcPr>
          <w:p w14:paraId="4FFCBF8A" w14:textId="77777777" w:rsidR="00E85BC2" w:rsidRPr="00EE2E0B" w:rsidRDefault="00E85BC2">
            <w:pPr>
              <w:rPr>
                <w:b/>
              </w:rPr>
            </w:pPr>
            <w:r w:rsidRPr="00EE2E0B">
              <w:rPr>
                <w:b/>
              </w:rPr>
              <w:t>Volume Fuel Retailer</w:t>
            </w:r>
          </w:p>
        </w:tc>
        <w:tc>
          <w:tcPr>
            <w:tcW w:w="2383" w:type="dxa"/>
          </w:tcPr>
          <w:p w14:paraId="5AAAE3ED" w14:textId="77777777" w:rsidR="00E85BC2" w:rsidRPr="00EE2E0B" w:rsidRDefault="00E85BC2">
            <w:pPr>
              <w:rPr>
                <w:b/>
              </w:rPr>
            </w:pPr>
            <w:r w:rsidRPr="00EE2E0B">
              <w:rPr>
                <w:b/>
              </w:rPr>
              <w:t xml:space="preserve">Result for Quarter </w:t>
            </w:r>
          </w:p>
        </w:tc>
      </w:tr>
      <w:tr w:rsidR="00E85BC2" w14:paraId="66CC3105" w14:textId="77777777" w:rsidTr="009E7B9E">
        <w:trPr>
          <w:trHeight w:val="297"/>
        </w:trPr>
        <w:tc>
          <w:tcPr>
            <w:tcW w:w="2382" w:type="dxa"/>
            <w:vAlign w:val="center"/>
          </w:tcPr>
          <w:p w14:paraId="61B55CF3" w14:textId="77777777" w:rsidR="00E85BC2" w:rsidRDefault="00E85BC2" w:rsidP="004D63B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</w:t>
            </w:r>
          </w:p>
        </w:tc>
        <w:tc>
          <w:tcPr>
            <w:tcW w:w="2383" w:type="dxa"/>
            <w:vAlign w:val="center"/>
          </w:tcPr>
          <w:p w14:paraId="10D56D3B" w14:textId="7BC1FCFE" w:rsidR="00E85BC2" w:rsidRDefault="008B2A4D" w:rsidP="00A121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2.3</w:t>
            </w:r>
            <w:r w:rsidR="00EA47D8">
              <w:rPr>
                <w:rFonts w:ascii="Calibri" w:hAnsi="Calibri"/>
                <w:color w:val="000000"/>
              </w:rPr>
              <w:t>7</w:t>
            </w:r>
            <w:r w:rsidR="00E85BC2">
              <w:rPr>
                <w:rFonts w:ascii="Calibri" w:hAnsi="Calibri"/>
                <w:color w:val="000000"/>
              </w:rPr>
              <w:t>%</w:t>
            </w:r>
          </w:p>
        </w:tc>
      </w:tr>
      <w:tr w:rsidR="00E85BC2" w14:paraId="01039893" w14:textId="77777777" w:rsidTr="009E7B9E">
        <w:trPr>
          <w:trHeight w:val="281"/>
        </w:trPr>
        <w:tc>
          <w:tcPr>
            <w:tcW w:w="2382" w:type="dxa"/>
            <w:vAlign w:val="center"/>
          </w:tcPr>
          <w:p w14:paraId="42817CAF" w14:textId="77777777" w:rsidR="00E85BC2" w:rsidRDefault="00E85BC2" w:rsidP="004D63B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7-Eleven</w:t>
            </w:r>
          </w:p>
        </w:tc>
        <w:tc>
          <w:tcPr>
            <w:tcW w:w="2383" w:type="dxa"/>
            <w:vAlign w:val="center"/>
          </w:tcPr>
          <w:p w14:paraId="1A6DCAA3" w14:textId="71F33CFD" w:rsidR="00E85BC2" w:rsidRDefault="0076096C" w:rsidP="00A121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</w:t>
            </w:r>
            <w:r w:rsidR="00EA47D8">
              <w:rPr>
                <w:rFonts w:ascii="Calibri" w:hAnsi="Calibri"/>
                <w:color w:val="000000"/>
              </w:rPr>
              <w:t>38</w:t>
            </w:r>
            <w:r w:rsidR="00E85BC2">
              <w:rPr>
                <w:rFonts w:ascii="Calibri" w:hAnsi="Calibri"/>
                <w:color w:val="000000"/>
              </w:rPr>
              <w:t>%</w:t>
            </w:r>
          </w:p>
        </w:tc>
      </w:tr>
      <w:tr w:rsidR="00E85BC2" w14:paraId="35960535" w14:textId="77777777" w:rsidTr="009E7B9E">
        <w:trPr>
          <w:trHeight w:val="297"/>
        </w:trPr>
        <w:tc>
          <w:tcPr>
            <w:tcW w:w="2382" w:type="dxa"/>
            <w:vAlign w:val="center"/>
          </w:tcPr>
          <w:p w14:paraId="0200EC37" w14:textId="0F9F9E6B" w:rsidR="00E85BC2" w:rsidRDefault="00E85BC2" w:rsidP="004D63B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Caltex</w:t>
            </w:r>
            <w:r w:rsidR="00EA47D8">
              <w:rPr>
                <w:rFonts w:ascii="Calibri" w:hAnsi="Calibri"/>
                <w:color w:val="000000"/>
              </w:rPr>
              <w:t>/ Ampol</w:t>
            </w:r>
          </w:p>
        </w:tc>
        <w:tc>
          <w:tcPr>
            <w:tcW w:w="2383" w:type="dxa"/>
            <w:vAlign w:val="center"/>
          </w:tcPr>
          <w:p w14:paraId="604797C3" w14:textId="1FE339FF" w:rsidR="00E85BC2" w:rsidRDefault="008B2A4D" w:rsidP="00A121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</w:t>
            </w:r>
            <w:r w:rsidR="00EA47D8">
              <w:rPr>
                <w:rFonts w:ascii="Calibri" w:hAnsi="Calibri"/>
                <w:color w:val="000000"/>
              </w:rPr>
              <w:t>77</w:t>
            </w:r>
            <w:r w:rsidR="00E85BC2">
              <w:rPr>
                <w:rFonts w:ascii="Calibri" w:hAnsi="Calibri"/>
                <w:color w:val="000000"/>
              </w:rPr>
              <w:t>%</w:t>
            </w:r>
          </w:p>
        </w:tc>
      </w:tr>
      <w:tr w:rsidR="00E85BC2" w14:paraId="3064859E" w14:textId="77777777" w:rsidTr="009E7B9E">
        <w:trPr>
          <w:trHeight w:val="297"/>
        </w:trPr>
        <w:tc>
          <w:tcPr>
            <w:tcW w:w="2382" w:type="dxa"/>
            <w:vAlign w:val="center"/>
          </w:tcPr>
          <w:p w14:paraId="57529546" w14:textId="05A315DB" w:rsidR="00E85BC2" w:rsidRDefault="009B00CF" w:rsidP="004D63B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Viva Energy Australia</w:t>
            </w:r>
          </w:p>
        </w:tc>
        <w:tc>
          <w:tcPr>
            <w:tcW w:w="2383" w:type="dxa"/>
            <w:vAlign w:val="center"/>
          </w:tcPr>
          <w:p w14:paraId="1DCF2FAB" w14:textId="574E1DF7" w:rsidR="00E85BC2" w:rsidRDefault="008B2A4D" w:rsidP="00A121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</w:t>
            </w:r>
            <w:r w:rsidR="00EA47D8">
              <w:rPr>
                <w:rFonts w:ascii="Calibri" w:hAnsi="Calibri"/>
                <w:color w:val="000000"/>
              </w:rPr>
              <w:t>37</w:t>
            </w:r>
            <w:r w:rsidR="00E85BC2">
              <w:rPr>
                <w:rFonts w:ascii="Calibri" w:hAnsi="Calibri"/>
                <w:color w:val="000000"/>
              </w:rPr>
              <w:t>%</w:t>
            </w:r>
          </w:p>
        </w:tc>
      </w:tr>
      <w:tr w:rsidR="00E85BC2" w14:paraId="374FEB5F" w14:textId="77777777" w:rsidTr="009E7B9E">
        <w:trPr>
          <w:trHeight w:val="281"/>
        </w:trPr>
        <w:tc>
          <w:tcPr>
            <w:tcW w:w="2382" w:type="dxa"/>
            <w:vAlign w:val="center"/>
          </w:tcPr>
          <w:p w14:paraId="1B66D7B7" w14:textId="77777777" w:rsidR="00E85BC2" w:rsidRDefault="00E85BC2" w:rsidP="004D63B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Lowes</w:t>
            </w:r>
          </w:p>
        </w:tc>
        <w:tc>
          <w:tcPr>
            <w:tcW w:w="2383" w:type="dxa"/>
            <w:vAlign w:val="center"/>
          </w:tcPr>
          <w:p w14:paraId="49CF7889" w14:textId="402A456C" w:rsidR="00E85BC2" w:rsidRDefault="008B2A4D" w:rsidP="00A121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0.9</w:t>
            </w:r>
            <w:r w:rsidR="00EA47D8">
              <w:rPr>
                <w:rFonts w:ascii="Calibri" w:hAnsi="Calibri"/>
                <w:color w:val="000000"/>
              </w:rPr>
              <w:t>1</w:t>
            </w:r>
            <w:r w:rsidR="00E85BC2">
              <w:rPr>
                <w:rFonts w:ascii="Calibri" w:hAnsi="Calibri"/>
                <w:color w:val="000000"/>
              </w:rPr>
              <w:t>%</w:t>
            </w:r>
          </w:p>
        </w:tc>
      </w:tr>
      <w:tr w:rsidR="00E85BC2" w14:paraId="2C2D02F3" w14:textId="77777777" w:rsidTr="009E7B9E">
        <w:trPr>
          <w:trHeight w:val="297"/>
        </w:trPr>
        <w:tc>
          <w:tcPr>
            <w:tcW w:w="2382" w:type="dxa"/>
            <w:vAlign w:val="center"/>
          </w:tcPr>
          <w:p w14:paraId="10057FEB" w14:textId="77777777" w:rsidR="00E85BC2" w:rsidRDefault="00E85BC2" w:rsidP="004D63B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Neumann (Puma)</w:t>
            </w:r>
          </w:p>
        </w:tc>
        <w:tc>
          <w:tcPr>
            <w:tcW w:w="2383" w:type="dxa"/>
            <w:vAlign w:val="center"/>
          </w:tcPr>
          <w:p w14:paraId="7EAF751E" w14:textId="1B2037E7" w:rsidR="00E85BC2" w:rsidRDefault="0076096C" w:rsidP="00AA4A7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  <w:r w:rsidR="00B62F52">
              <w:rPr>
                <w:rFonts w:ascii="Calibri" w:hAnsi="Calibri"/>
                <w:color w:val="000000"/>
              </w:rPr>
              <w:t>.</w:t>
            </w:r>
            <w:r w:rsidR="002E56D1">
              <w:rPr>
                <w:rFonts w:ascii="Calibri" w:hAnsi="Calibri"/>
                <w:color w:val="000000"/>
              </w:rPr>
              <w:t>18</w:t>
            </w:r>
            <w:r w:rsidR="00E85BC2">
              <w:rPr>
                <w:rFonts w:ascii="Calibri" w:hAnsi="Calibri"/>
                <w:color w:val="000000"/>
              </w:rPr>
              <w:t>%</w:t>
            </w:r>
          </w:p>
        </w:tc>
      </w:tr>
      <w:tr w:rsidR="00E85BC2" w14:paraId="4B882226" w14:textId="77777777" w:rsidTr="009E7B9E">
        <w:trPr>
          <w:trHeight w:val="281"/>
        </w:trPr>
        <w:tc>
          <w:tcPr>
            <w:tcW w:w="2382" w:type="dxa"/>
            <w:vAlign w:val="center"/>
          </w:tcPr>
          <w:p w14:paraId="55D6F247" w14:textId="77777777" w:rsidR="00E85BC2" w:rsidRDefault="00E85BC2" w:rsidP="004D63B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Park</w:t>
            </w:r>
          </w:p>
        </w:tc>
        <w:tc>
          <w:tcPr>
            <w:tcW w:w="2383" w:type="dxa"/>
            <w:vAlign w:val="center"/>
          </w:tcPr>
          <w:p w14:paraId="142ADDB5" w14:textId="09A8E477" w:rsidR="00E85BC2" w:rsidRDefault="00EA47D8" w:rsidP="004D63B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1.96</w:t>
            </w:r>
            <w:r w:rsidR="00E85BC2">
              <w:rPr>
                <w:rFonts w:ascii="Calibri" w:hAnsi="Calibri"/>
                <w:color w:val="000000"/>
              </w:rPr>
              <w:t>%</w:t>
            </w:r>
          </w:p>
        </w:tc>
      </w:tr>
      <w:tr w:rsidR="00E85BC2" w14:paraId="46518E04" w14:textId="77777777" w:rsidTr="009E7B9E">
        <w:trPr>
          <w:trHeight w:val="297"/>
        </w:trPr>
        <w:tc>
          <w:tcPr>
            <w:tcW w:w="2382" w:type="dxa"/>
            <w:vAlign w:val="center"/>
          </w:tcPr>
          <w:p w14:paraId="4092EAE4" w14:textId="77777777" w:rsidR="00E85BC2" w:rsidRDefault="00E85BC2" w:rsidP="004D63B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United</w:t>
            </w:r>
          </w:p>
        </w:tc>
        <w:tc>
          <w:tcPr>
            <w:tcW w:w="2383" w:type="dxa"/>
            <w:vAlign w:val="center"/>
          </w:tcPr>
          <w:p w14:paraId="3311A0C6" w14:textId="621E9DBD" w:rsidR="00E85BC2" w:rsidRDefault="00EA47D8" w:rsidP="004D63B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  <w:r w:rsidR="0076096C">
              <w:rPr>
                <w:rFonts w:ascii="Calibri" w:hAnsi="Calibri"/>
                <w:color w:val="000000"/>
              </w:rPr>
              <w:t>.</w:t>
            </w:r>
            <w:r w:rsidR="008B2A4D">
              <w:rPr>
                <w:rFonts w:ascii="Calibri" w:hAnsi="Calibri"/>
                <w:color w:val="000000"/>
              </w:rPr>
              <w:t>86</w:t>
            </w:r>
            <w:r w:rsidR="00E85BC2">
              <w:rPr>
                <w:rFonts w:ascii="Calibri" w:hAnsi="Calibri"/>
                <w:color w:val="000000"/>
              </w:rPr>
              <w:t>%</w:t>
            </w:r>
          </w:p>
        </w:tc>
      </w:tr>
      <w:tr w:rsidR="00E85BC2" w14:paraId="40A4378F" w14:textId="77777777" w:rsidTr="009E7B9E">
        <w:trPr>
          <w:trHeight w:val="297"/>
        </w:trPr>
        <w:tc>
          <w:tcPr>
            <w:tcW w:w="2382" w:type="dxa"/>
            <w:vAlign w:val="center"/>
          </w:tcPr>
          <w:p w14:paraId="41C2113C" w14:textId="0BD6707D" w:rsidR="00E85BC2" w:rsidRDefault="009B00CF" w:rsidP="004D63B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EG Fuelco (Australia)</w:t>
            </w:r>
          </w:p>
        </w:tc>
        <w:tc>
          <w:tcPr>
            <w:tcW w:w="2383" w:type="dxa"/>
            <w:vAlign w:val="center"/>
          </w:tcPr>
          <w:p w14:paraId="4727102C" w14:textId="606934D0" w:rsidR="00E85BC2" w:rsidRDefault="00B62F52" w:rsidP="004D63B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</w:t>
            </w:r>
            <w:r w:rsidR="008B2A4D">
              <w:rPr>
                <w:rFonts w:ascii="Calibri" w:hAnsi="Calibri"/>
                <w:color w:val="000000"/>
              </w:rPr>
              <w:t>5</w:t>
            </w:r>
            <w:r w:rsidR="00EA47D8">
              <w:rPr>
                <w:rFonts w:ascii="Calibri" w:hAnsi="Calibri"/>
                <w:color w:val="000000"/>
              </w:rPr>
              <w:t>7</w:t>
            </w:r>
            <w:r w:rsidR="002E56D1">
              <w:rPr>
                <w:rFonts w:ascii="Calibri" w:hAnsi="Calibri"/>
                <w:color w:val="000000"/>
              </w:rPr>
              <w:t>%</w:t>
            </w:r>
          </w:p>
        </w:tc>
      </w:tr>
    </w:tbl>
    <w:p w14:paraId="76F43F0A" w14:textId="77777777" w:rsidR="00EE2E0B" w:rsidRPr="00EE2E0B" w:rsidRDefault="00EE2E0B" w:rsidP="00EE2E0B">
      <w:pPr>
        <w:spacing w:after="0"/>
        <w:rPr>
          <w:b/>
        </w:rPr>
      </w:pPr>
    </w:p>
    <w:p w14:paraId="69DD10B0" w14:textId="77777777" w:rsidR="00EE2E0B" w:rsidRDefault="00EE2E0B" w:rsidP="00EE2E0B">
      <w:pPr>
        <w:spacing w:after="0"/>
        <w:rPr>
          <w:b/>
        </w:rPr>
      </w:pPr>
    </w:p>
    <w:p w14:paraId="60D6263F" w14:textId="77777777" w:rsidR="00EE2E0B" w:rsidRDefault="00EE2E0B" w:rsidP="00EE2E0B">
      <w:pPr>
        <w:spacing w:after="0"/>
        <w:rPr>
          <w:b/>
          <w:sz w:val="32"/>
          <w:szCs w:val="32"/>
        </w:rPr>
      </w:pPr>
      <w:r w:rsidRPr="00EE2E0B">
        <w:rPr>
          <w:b/>
          <w:sz w:val="32"/>
          <w:szCs w:val="32"/>
        </w:rPr>
        <w:t>Biodiesel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5"/>
      </w:tblGrid>
      <w:tr w:rsidR="00E85BC2" w14:paraId="68210B61" w14:textId="77777777" w:rsidTr="00312ED4">
        <w:trPr>
          <w:trHeight w:val="259"/>
        </w:trPr>
        <w:tc>
          <w:tcPr>
            <w:tcW w:w="2394" w:type="dxa"/>
            <w:vAlign w:val="center"/>
          </w:tcPr>
          <w:p w14:paraId="128637D3" w14:textId="77777777" w:rsidR="00E85BC2" w:rsidRPr="00EE2E0B" w:rsidRDefault="00E85BC2" w:rsidP="00312ED4">
            <w:pPr>
              <w:rPr>
                <w:b/>
              </w:rPr>
            </w:pPr>
            <w:r w:rsidRPr="00EE2E0B">
              <w:rPr>
                <w:b/>
              </w:rPr>
              <w:t>Volume Fuel Retailer</w:t>
            </w:r>
          </w:p>
        </w:tc>
        <w:tc>
          <w:tcPr>
            <w:tcW w:w="2395" w:type="dxa"/>
            <w:vAlign w:val="center"/>
          </w:tcPr>
          <w:p w14:paraId="3A4AF18A" w14:textId="77777777" w:rsidR="00E85BC2" w:rsidRPr="00EE2E0B" w:rsidRDefault="00E85BC2" w:rsidP="00312ED4">
            <w:pPr>
              <w:rPr>
                <w:b/>
              </w:rPr>
            </w:pPr>
            <w:r w:rsidRPr="00EE2E0B">
              <w:rPr>
                <w:b/>
              </w:rPr>
              <w:t xml:space="preserve">Result for Quarter </w:t>
            </w:r>
          </w:p>
        </w:tc>
      </w:tr>
      <w:tr w:rsidR="00E85BC2" w14:paraId="15FAEDC1" w14:textId="77777777" w:rsidTr="00312ED4">
        <w:trPr>
          <w:trHeight w:val="274"/>
        </w:trPr>
        <w:tc>
          <w:tcPr>
            <w:tcW w:w="2394" w:type="dxa"/>
            <w:vAlign w:val="center"/>
          </w:tcPr>
          <w:p w14:paraId="56BE76AE" w14:textId="77777777" w:rsidR="00E85BC2" w:rsidRDefault="00E85BC2" w:rsidP="00312E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</w:t>
            </w:r>
          </w:p>
        </w:tc>
        <w:tc>
          <w:tcPr>
            <w:tcW w:w="2395" w:type="dxa"/>
            <w:vAlign w:val="center"/>
          </w:tcPr>
          <w:p w14:paraId="06481283" w14:textId="77777777" w:rsidR="00E85BC2" w:rsidRDefault="00E85BC2" w:rsidP="00312E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0.00%</w:t>
            </w:r>
          </w:p>
        </w:tc>
      </w:tr>
      <w:tr w:rsidR="00E85BC2" w14:paraId="17A926E7" w14:textId="77777777" w:rsidTr="00312ED4">
        <w:trPr>
          <w:trHeight w:val="274"/>
        </w:trPr>
        <w:tc>
          <w:tcPr>
            <w:tcW w:w="2394" w:type="dxa"/>
            <w:vAlign w:val="center"/>
          </w:tcPr>
          <w:p w14:paraId="567FC780" w14:textId="77777777" w:rsidR="00E85BC2" w:rsidRDefault="00E85BC2" w:rsidP="00312E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7-Eleven</w:t>
            </w:r>
          </w:p>
        </w:tc>
        <w:tc>
          <w:tcPr>
            <w:tcW w:w="2395" w:type="dxa"/>
            <w:vAlign w:val="center"/>
          </w:tcPr>
          <w:p w14:paraId="6FC946AC" w14:textId="77777777" w:rsidR="00E85BC2" w:rsidRDefault="00E85BC2" w:rsidP="00312E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0.00%</w:t>
            </w:r>
          </w:p>
        </w:tc>
      </w:tr>
      <w:tr w:rsidR="00E85BC2" w14:paraId="335CA6B2" w14:textId="77777777" w:rsidTr="00312ED4">
        <w:trPr>
          <w:trHeight w:val="259"/>
        </w:trPr>
        <w:tc>
          <w:tcPr>
            <w:tcW w:w="2394" w:type="dxa"/>
            <w:vAlign w:val="center"/>
          </w:tcPr>
          <w:p w14:paraId="4F462D7B" w14:textId="77777777" w:rsidR="00E85BC2" w:rsidRDefault="00E85BC2" w:rsidP="00312E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Caltex</w:t>
            </w:r>
          </w:p>
        </w:tc>
        <w:tc>
          <w:tcPr>
            <w:tcW w:w="2395" w:type="dxa"/>
            <w:vAlign w:val="center"/>
          </w:tcPr>
          <w:p w14:paraId="3A21879F" w14:textId="34AECF9C" w:rsidR="00E85BC2" w:rsidRDefault="00E85BC2" w:rsidP="00F36A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  <w:r w:rsidR="00BC7C7F">
              <w:rPr>
                <w:rFonts w:ascii="Calibri" w:hAnsi="Calibri"/>
                <w:color w:val="000000"/>
              </w:rPr>
              <w:t>3</w:t>
            </w:r>
            <w:r>
              <w:rPr>
                <w:rFonts w:ascii="Calibri" w:hAnsi="Calibri"/>
                <w:color w:val="000000"/>
              </w:rPr>
              <w:t>%</w:t>
            </w:r>
          </w:p>
        </w:tc>
      </w:tr>
      <w:tr w:rsidR="00E85BC2" w14:paraId="7D63E93B" w14:textId="77777777" w:rsidTr="00312ED4">
        <w:trPr>
          <w:trHeight w:val="274"/>
        </w:trPr>
        <w:tc>
          <w:tcPr>
            <w:tcW w:w="2394" w:type="dxa"/>
            <w:vAlign w:val="center"/>
          </w:tcPr>
          <w:p w14:paraId="0473BC88" w14:textId="050261A4" w:rsidR="00E85BC2" w:rsidRDefault="009B00CF" w:rsidP="00312E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Viva Energy Australia</w:t>
            </w:r>
          </w:p>
        </w:tc>
        <w:tc>
          <w:tcPr>
            <w:tcW w:w="2395" w:type="dxa"/>
            <w:vAlign w:val="center"/>
          </w:tcPr>
          <w:p w14:paraId="11E44626" w14:textId="77777777" w:rsidR="00E85BC2" w:rsidRDefault="00E85BC2" w:rsidP="00312E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0.00%</w:t>
            </w:r>
          </w:p>
        </w:tc>
      </w:tr>
      <w:tr w:rsidR="00E85BC2" w14:paraId="7A358D5A" w14:textId="77777777" w:rsidTr="00312ED4">
        <w:trPr>
          <w:trHeight w:val="259"/>
        </w:trPr>
        <w:tc>
          <w:tcPr>
            <w:tcW w:w="2394" w:type="dxa"/>
            <w:vAlign w:val="center"/>
          </w:tcPr>
          <w:p w14:paraId="7CF77CEF" w14:textId="77777777" w:rsidR="00E85BC2" w:rsidRDefault="00E85BC2" w:rsidP="00312E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Lowes</w:t>
            </w:r>
          </w:p>
        </w:tc>
        <w:tc>
          <w:tcPr>
            <w:tcW w:w="2395" w:type="dxa"/>
            <w:vAlign w:val="center"/>
          </w:tcPr>
          <w:p w14:paraId="10E3475E" w14:textId="77777777" w:rsidR="00E85BC2" w:rsidRDefault="00E85BC2" w:rsidP="00312E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0.00%</w:t>
            </w:r>
          </w:p>
        </w:tc>
      </w:tr>
      <w:tr w:rsidR="00E85BC2" w14:paraId="4436B44B" w14:textId="77777777" w:rsidTr="00312ED4">
        <w:trPr>
          <w:trHeight w:val="274"/>
        </w:trPr>
        <w:tc>
          <w:tcPr>
            <w:tcW w:w="2394" w:type="dxa"/>
            <w:vAlign w:val="center"/>
          </w:tcPr>
          <w:p w14:paraId="737CBC57" w14:textId="77777777" w:rsidR="00E85BC2" w:rsidRDefault="00E85BC2" w:rsidP="00312E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Neumann (Puma)</w:t>
            </w:r>
          </w:p>
        </w:tc>
        <w:tc>
          <w:tcPr>
            <w:tcW w:w="2395" w:type="dxa"/>
            <w:vAlign w:val="center"/>
          </w:tcPr>
          <w:p w14:paraId="554E9F00" w14:textId="77777777" w:rsidR="00E85BC2" w:rsidRDefault="00E85BC2" w:rsidP="00312E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0.00%</w:t>
            </w:r>
          </w:p>
        </w:tc>
      </w:tr>
      <w:tr w:rsidR="00E85BC2" w14:paraId="130C44BA" w14:textId="77777777" w:rsidTr="00404B0D">
        <w:trPr>
          <w:trHeight w:val="397"/>
        </w:trPr>
        <w:tc>
          <w:tcPr>
            <w:tcW w:w="2394" w:type="dxa"/>
            <w:vAlign w:val="center"/>
          </w:tcPr>
          <w:p w14:paraId="01AF6D4D" w14:textId="77777777" w:rsidR="00E85BC2" w:rsidRDefault="00E85BC2" w:rsidP="00E2497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Park</w:t>
            </w:r>
          </w:p>
        </w:tc>
        <w:tc>
          <w:tcPr>
            <w:tcW w:w="2395" w:type="dxa"/>
          </w:tcPr>
          <w:p w14:paraId="37495345" w14:textId="77777777" w:rsidR="00E85BC2" w:rsidRDefault="00E85BC2" w:rsidP="00E24977">
            <w:r w:rsidRPr="00AA2F9B">
              <w:rPr>
                <w:rFonts w:ascii="Calibri" w:hAnsi="Calibri"/>
                <w:color w:val="000000"/>
              </w:rPr>
              <w:t>0.00%</w:t>
            </w:r>
          </w:p>
        </w:tc>
      </w:tr>
      <w:tr w:rsidR="00E85BC2" w14:paraId="34EF0CA4" w14:textId="77777777" w:rsidTr="00374691">
        <w:trPr>
          <w:trHeight w:val="274"/>
        </w:trPr>
        <w:tc>
          <w:tcPr>
            <w:tcW w:w="2394" w:type="dxa"/>
            <w:vAlign w:val="center"/>
          </w:tcPr>
          <w:p w14:paraId="58B5520F" w14:textId="77777777" w:rsidR="00E85BC2" w:rsidRDefault="00E85BC2" w:rsidP="00E2497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United</w:t>
            </w:r>
          </w:p>
        </w:tc>
        <w:tc>
          <w:tcPr>
            <w:tcW w:w="2395" w:type="dxa"/>
          </w:tcPr>
          <w:p w14:paraId="61FFFF39" w14:textId="77777777" w:rsidR="00E85BC2" w:rsidRDefault="00E85BC2" w:rsidP="00E24977">
            <w:r w:rsidRPr="00AA2F9B">
              <w:rPr>
                <w:rFonts w:ascii="Calibri" w:hAnsi="Calibri"/>
                <w:color w:val="000000"/>
              </w:rPr>
              <w:t>0.00%</w:t>
            </w:r>
          </w:p>
        </w:tc>
      </w:tr>
      <w:tr w:rsidR="00E85BC2" w14:paraId="1DBC0117" w14:textId="77777777" w:rsidTr="00312ED4">
        <w:trPr>
          <w:trHeight w:val="274"/>
        </w:trPr>
        <w:tc>
          <w:tcPr>
            <w:tcW w:w="2394" w:type="dxa"/>
            <w:vAlign w:val="center"/>
          </w:tcPr>
          <w:p w14:paraId="51C4CEBC" w14:textId="4D82A6C0" w:rsidR="00E85BC2" w:rsidRDefault="009B00CF" w:rsidP="00312E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EG Fuelco (Australia)</w:t>
            </w:r>
          </w:p>
        </w:tc>
        <w:tc>
          <w:tcPr>
            <w:tcW w:w="2395" w:type="dxa"/>
            <w:vAlign w:val="center"/>
          </w:tcPr>
          <w:p w14:paraId="45670F1F" w14:textId="7ABB906C" w:rsidR="00E85BC2" w:rsidRDefault="00E85BC2" w:rsidP="00F36A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0.00%</w:t>
            </w:r>
          </w:p>
        </w:tc>
      </w:tr>
    </w:tbl>
    <w:p w14:paraId="21B6745E" w14:textId="77777777" w:rsidR="008B3F6A" w:rsidRDefault="008B3F6A" w:rsidP="007832A5">
      <w:pPr>
        <w:spacing w:after="0"/>
        <w:rPr>
          <w:b/>
          <w:sz w:val="32"/>
          <w:szCs w:val="32"/>
        </w:rPr>
      </w:pPr>
    </w:p>
    <w:sectPr w:rsidR="008B3F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2A6827"/>
    <w:multiLevelType w:val="hybridMultilevel"/>
    <w:tmpl w:val="38487152"/>
    <w:lvl w:ilvl="0" w:tplc="74F8CD5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7A1"/>
    <w:rsid w:val="00013FFA"/>
    <w:rsid w:val="00053030"/>
    <w:rsid w:val="000647C3"/>
    <w:rsid w:val="000A7EEA"/>
    <w:rsid w:val="000E70F4"/>
    <w:rsid w:val="00124102"/>
    <w:rsid w:val="00281A25"/>
    <w:rsid w:val="002E56D1"/>
    <w:rsid w:val="00312ED4"/>
    <w:rsid w:val="00341271"/>
    <w:rsid w:val="00400DC7"/>
    <w:rsid w:val="00404B0D"/>
    <w:rsid w:val="00471F6B"/>
    <w:rsid w:val="004D63B7"/>
    <w:rsid w:val="005E207C"/>
    <w:rsid w:val="007120D7"/>
    <w:rsid w:val="0076096C"/>
    <w:rsid w:val="00775C7B"/>
    <w:rsid w:val="007832A5"/>
    <w:rsid w:val="00785F05"/>
    <w:rsid w:val="007D5964"/>
    <w:rsid w:val="0080790C"/>
    <w:rsid w:val="00827E1A"/>
    <w:rsid w:val="00835D3E"/>
    <w:rsid w:val="008B2A4D"/>
    <w:rsid w:val="008B3A8F"/>
    <w:rsid w:val="008B3F6A"/>
    <w:rsid w:val="008C4E63"/>
    <w:rsid w:val="008F0FC2"/>
    <w:rsid w:val="00935AE0"/>
    <w:rsid w:val="00984D5E"/>
    <w:rsid w:val="009B00CF"/>
    <w:rsid w:val="009D2E3E"/>
    <w:rsid w:val="009E7B9E"/>
    <w:rsid w:val="00A0431C"/>
    <w:rsid w:val="00A1214D"/>
    <w:rsid w:val="00A41EC9"/>
    <w:rsid w:val="00AA4A79"/>
    <w:rsid w:val="00AC0A8B"/>
    <w:rsid w:val="00B62F52"/>
    <w:rsid w:val="00BA0FE3"/>
    <w:rsid w:val="00BC7C7F"/>
    <w:rsid w:val="00BD57A1"/>
    <w:rsid w:val="00C0557C"/>
    <w:rsid w:val="00C310F5"/>
    <w:rsid w:val="00CB41BC"/>
    <w:rsid w:val="00CC3EE6"/>
    <w:rsid w:val="00CD72EA"/>
    <w:rsid w:val="00D863BB"/>
    <w:rsid w:val="00E24977"/>
    <w:rsid w:val="00E85BC2"/>
    <w:rsid w:val="00EA47D8"/>
    <w:rsid w:val="00EB6DC2"/>
    <w:rsid w:val="00EE2E0B"/>
    <w:rsid w:val="00F04B3C"/>
    <w:rsid w:val="00F36AB2"/>
    <w:rsid w:val="00F43519"/>
    <w:rsid w:val="00FC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E5245"/>
  <w15:docId w15:val="{85D9C929-7B56-453E-9C30-EF317F906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2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2E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5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5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0BBD59-302D-46AD-AF32-44DE16A0744B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89C3F7F-7BE5-48E2-A665-A282F8E0DD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B376FE-1DC0-46B3-9552-C81C9DE52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ServiceFirst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Rajshree Kannan</dc:creator>
  <cp:lastModifiedBy>Peter Palazzi</cp:lastModifiedBy>
  <cp:revision>2</cp:revision>
  <cp:lastPrinted>2017-10-23T22:47:00Z</cp:lastPrinted>
  <dcterms:created xsi:type="dcterms:W3CDTF">2020-12-09T01:48:00Z</dcterms:created>
  <dcterms:modified xsi:type="dcterms:W3CDTF">2020-12-09T01:48:00Z</dcterms:modified>
</cp:coreProperties>
</file>