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FB942" w14:textId="1C3F48FB" w:rsidR="00FD2375" w:rsidRPr="00287D42" w:rsidRDefault="00287D42" w:rsidP="00287D42">
      <w:pPr>
        <w:ind w:left="0"/>
        <w:rPr>
          <w:rFonts w:asciiTheme="minorHAnsi" w:eastAsiaTheme="majorEastAsia" w:hAnsiTheme="minorHAnsi" w:cs="Arial"/>
          <w:b/>
          <w:bCs/>
          <w:iCs/>
          <w:sz w:val="28"/>
          <w:szCs w:val="28"/>
        </w:rPr>
      </w:pPr>
      <w:bookmarkStart w:id="0" w:name="_Toc469391181"/>
      <w:bookmarkStart w:id="1" w:name="_Toc290492346"/>
      <w:bookmarkStart w:id="2" w:name="_Toc290492565"/>
      <w:r w:rsidRPr="00287D42">
        <w:rPr>
          <w:rFonts w:asciiTheme="minorHAnsi" w:hAnsiTheme="minorHAnsi" w:cs="Arial"/>
          <w:sz w:val="28"/>
          <w:szCs w:val="28"/>
        </w:rPr>
        <w:t>Excerpt from</w:t>
      </w:r>
      <w:bookmarkEnd w:id="0"/>
      <w:r w:rsidR="002176A5" w:rsidRPr="00287D42">
        <w:rPr>
          <w:rFonts w:asciiTheme="minorHAnsi" w:eastAsiaTheme="majorEastAsia" w:hAnsiTheme="minorHAnsi" w:cs="Arial"/>
          <w:b/>
          <w:bCs/>
          <w:iCs/>
          <w:sz w:val="28"/>
          <w:szCs w:val="28"/>
        </w:rPr>
        <w:t xml:space="preserve"> </w:t>
      </w:r>
    </w:p>
    <w:p w14:paraId="1B61E61E" w14:textId="2565BAC4" w:rsidR="00454FB8" w:rsidRPr="00287D42" w:rsidRDefault="004620DD" w:rsidP="00287D42">
      <w:pPr>
        <w:pStyle w:val="MKTitlePagemainheading"/>
        <w:ind w:left="0"/>
        <w:rPr>
          <w:rFonts w:cs="Arial"/>
          <w:i w:val="0"/>
          <w:color w:val="auto"/>
          <w:sz w:val="28"/>
          <w:szCs w:val="28"/>
        </w:rPr>
      </w:pPr>
      <w:bookmarkStart w:id="3" w:name="_Toc469391182"/>
      <w:bookmarkEnd w:id="1"/>
      <w:bookmarkEnd w:id="2"/>
      <w:r w:rsidRPr="00287D42">
        <w:rPr>
          <w:rFonts w:cs="Arial"/>
          <w:i w:val="0"/>
          <w:color w:val="auto"/>
          <w:sz w:val="28"/>
          <w:szCs w:val="28"/>
        </w:rPr>
        <w:t>Reflective Practice -</w:t>
      </w:r>
      <w:bookmarkStart w:id="4" w:name="_Toc469391183"/>
      <w:bookmarkEnd w:id="3"/>
      <w:r w:rsidR="00A83EA3" w:rsidRPr="00287D42">
        <w:rPr>
          <w:rFonts w:cs="Arial"/>
          <w:i w:val="0"/>
          <w:color w:val="auto"/>
          <w:sz w:val="28"/>
          <w:szCs w:val="28"/>
        </w:rPr>
        <w:t>W</w:t>
      </w:r>
      <w:r w:rsidRPr="00287D42">
        <w:rPr>
          <w:rFonts w:cs="Arial"/>
          <w:i w:val="0"/>
          <w:color w:val="auto"/>
          <w:sz w:val="28"/>
          <w:szCs w:val="28"/>
        </w:rPr>
        <w:t>hy different points of view matter</w:t>
      </w:r>
      <w:bookmarkEnd w:id="4"/>
      <w:r w:rsidR="00136AA8" w:rsidRPr="00287D42">
        <w:rPr>
          <w:rFonts w:cs="Arial"/>
          <w:i w:val="0"/>
          <w:color w:val="auto"/>
          <w:sz w:val="28"/>
          <w:szCs w:val="28"/>
        </w:rPr>
        <w:br/>
      </w:r>
    </w:p>
    <w:p w14:paraId="1FF3F89B" w14:textId="4BCE827F" w:rsidR="00287D42" w:rsidRPr="00287D42" w:rsidRDefault="00287D42" w:rsidP="00287D42">
      <w:pPr>
        <w:pStyle w:val="BodyTextIndent3"/>
        <w:rPr>
          <w:szCs w:val="24"/>
        </w:rPr>
      </w:pPr>
      <w:r w:rsidRPr="00287D42">
        <w:rPr>
          <w:rFonts w:eastAsiaTheme="majorEastAsia"/>
          <w:iCs/>
          <w:szCs w:val="24"/>
        </w:rPr>
        <w:t>From a workbook d</w:t>
      </w:r>
      <w:r w:rsidRPr="00287D42">
        <w:rPr>
          <w:szCs w:val="24"/>
        </w:rPr>
        <w:t>eveloped for National Disability Services by:</w:t>
      </w:r>
      <w:r>
        <w:rPr>
          <w:szCs w:val="24"/>
        </w:rPr>
        <w:t xml:space="preserve"> </w:t>
      </w:r>
      <w:r w:rsidRPr="00287D42">
        <w:rPr>
          <w:szCs w:val="24"/>
        </w:rPr>
        <w:t xml:space="preserve">Barbel Winter, Managing </w:t>
      </w:r>
      <w:r w:rsidRPr="00287D42">
        <w:rPr>
          <w:rStyle w:val="BodytextChar0"/>
          <w:rFonts w:asciiTheme="minorHAnsi" w:hAnsiTheme="minorHAnsi" w:cs="Arial"/>
          <w:szCs w:val="24"/>
        </w:rPr>
        <w:t>Director</w:t>
      </w:r>
      <w:r w:rsidRPr="00287D42">
        <w:rPr>
          <w:szCs w:val="24"/>
        </w:rPr>
        <w:t xml:space="preserve">, futures Upfront and Maria </w:t>
      </w:r>
      <w:proofErr w:type="spellStart"/>
      <w:r w:rsidRPr="00287D42">
        <w:rPr>
          <w:szCs w:val="24"/>
        </w:rPr>
        <w:t>Katrivesis</w:t>
      </w:r>
      <w:proofErr w:type="spellEnd"/>
      <w:r w:rsidRPr="00287D42">
        <w:rPr>
          <w:szCs w:val="24"/>
        </w:rPr>
        <w:t>, Consultant and Trainer</w:t>
      </w:r>
    </w:p>
    <w:p w14:paraId="34BAB9B6" w14:textId="418C05E8" w:rsidR="002176A5" w:rsidRPr="00287D42" w:rsidRDefault="002176A5" w:rsidP="002176A5">
      <w:pPr>
        <w:keepLines/>
        <w:spacing w:before="120" w:line="240" w:lineRule="auto"/>
        <w:ind w:left="0"/>
        <w:outlineLvl w:val="0"/>
        <w:rPr>
          <w:rFonts w:asciiTheme="minorHAnsi" w:eastAsiaTheme="majorEastAsia" w:hAnsiTheme="minorHAnsi" w:cs="Arial"/>
          <w:b/>
          <w:bCs/>
          <w:iCs/>
          <w:szCs w:val="24"/>
        </w:rPr>
      </w:pPr>
      <w:r w:rsidRPr="00287D42">
        <w:rPr>
          <w:rFonts w:asciiTheme="minorHAnsi" w:eastAsiaTheme="majorEastAsia" w:hAnsiTheme="minorHAnsi" w:cs="Arial"/>
          <w:b/>
          <w:bCs/>
          <w:iCs/>
          <w:szCs w:val="24"/>
        </w:rPr>
        <w:t>July 2016</w:t>
      </w:r>
    </w:p>
    <w:p w14:paraId="0F700124" w14:textId="77777777" w:rsidR="00D17E73" w:rsidRPr="00733ECE" w:rsidRDefault="00D17E73" w:rsidP="00136AA8">
      <w:pPr>
        <w:pStyle w:val="MKHeading1"/>
        <w:rPr>
          <w:rFonts w:ascii="Arial" w:hAnsi="Arial" w:cs="Arial"/>
          <w:color w:val="auto"/>
        </w:rPr>
      </w:pPr>
      <w:bookmarkStart w:id="5" w:name="_Toc324327522"/>
      <w:bookmarkStart w:id="6" w:name="_Toc324327796"/>
      <w:bookmarkStart w:id="7" w:name="_Toc324327929"/>
      <w:bookmarkStart w:id="8" w:name="_Toc324328266"/>
      <w:bookmarkStart w:id="9" w:name="_Toc324328459"/>
      <w:bookmarkStart w:id="10" w:name="_Toc454343512"/>
      <w:bookmarkStart w:id="11" w:name="_Toc454724437"/>
      <w:bookmarkStart w:id="12" w:name="_Toc469391192"/>
      <w:r w:rsidRPr="00733ECE">
        <w:rPr>
          <w:rFonts w:ascii="Arial" w:hAnsi="Arial" w:cs="Arial"/>
          <w:color w:val="auto"/>
        </w:rPr>
        <w:lastRenderedPageBreak/>
        <w:t>The Workbook</w:t>
      </w:r>
      <w:bookmarkEnd w:id="5"/>
      <w:bookmarkEnd w:id="6"/>
      <w:bookmarkEnd w:id="7"/>
      <w:bookmarkEnd w:id="8"/>
      <w:bookmarkEnd w:id="9"/>
      <w:bookmarkEnd w:id="10"/>
      <w:bookmarkEnd w:id="11"/>
      <w:bookmarkEnd w:id="12"/>
      <w:r w:rsidRPr="00733ECE">
        <w:rPr>
          <w:rFonts w:ascii="Arial" w:hAnsi="Arial" w:cs="Arial"/>
          <w:color w:val="auto"/>
        </w:rPr>
        <w:t xml:space="preserve">  </w:t>
      </w:r>
    </w:p>
    <w:p w14:paraId="56E86C7D" w14:textId="77777777" w:rsidR="00D17E73" w:rsidRPr="00733ECE" w:rsidRDefault="00D17E73" w:rsidP="00CE2438">
      <w:pPr>
        <w:pStyle w:val="MKHeading2"/>
        <w:rPr>
          <w:rFonts w:ascii="Arial" w:hAnsi="Arial" w:cs="Arial"/>
          <w:color w:val="auto"/>
        </w:rPr>
      </w:pPr>
      <w:bookmarkStart w:id="13" w:name="_Toc324327797"/>
      <w:bookmarkStart w:id="14" w:name="_Toc324327930"/>
      <w:bookmarkStart w:id="15" w:name="_Toc324328267"/>
      <w:bookmarkStart w:id="16" w:name="_Toc324328460"/>
      <w:bookmarkStart w:id="17" w:name="_Toc454343513"/>
      <w:bookmarkStart w:id="18" w:name="_Toc454724438"/>
      <w:bookmarkStart w:id="19" w:name="_Toc469391193"/>
      <w:r w:rsidRPr="00733ECE">
        <w:rPr>
          <w:rFonts w:ascii="Arial" w:hAnsi="Arial" w:cs="Arial"/>
          <w:color w:val="auto"/>
        </w:rPr>
        <w:t>What is reflective practice?</w:t>
      </w:r>
      <w:bookmarkEnd w:id="13"/>
      <w:bookmarkEnd w:id="14"/>
      <w:bookmarkEnd w:id="15"/>
      <w:bookmarkEnd w:id="16"/>
      <w:bookmarkEnd w:id="17"/>
      <w:bookmarkEnd w:id="18"/>
      <w:bookmarkEnd w:id="19"/>
      <w:r w:rsidRPr="00733ECE">
        <w:rPr>
          <w:rFonts w:ascii="Arial" w:hAnsi="Arial" w:cs="Arial"/>
          <w:color w:val="auto"/>
        </w:rPr>
        <w:t xml:space="preserve"> </w:t>
      </w:r>
    </w:p>
    <w:p w14:paraId="2D96C9E8" w14:textId="77777777" w:rsidR="00D17E73" w:rsidRPr="00733ECE" w:rsidRDefault="00D17E73" w:rsidP="00287D42">
      <w:pPr>
        <w:pStyle w:val="MKbodytext"/>
      </w:pPr>
      <w:r w:rsidRPr="00733ECE">
        <w:t xml:space="preserve">Reflective practice is “a set of abilities and skills, to indicate the taking of a critical stance, an orientation to problem solving or state of mind” (Moon, 1999: 63). </w:t>
      </w:r>
    </w:p>
    <w:p w14:paraId="0CCCA299" w14:textId="77777777" w:rsidR="00D17E73" w:rsidRPr="00733ECE" w:rsidRDefault="00D17E73" w:rsidP="00287D42">
      <w:pPr>
        <w:pStyle w:val="MKbodytext"/>
      </w:pPr>
      <w:r w:rsidRPr="00733ECE">
        <w:t xml:space="preserve">It is the process of reflecting on our experience to improve our actions and professional practice.  It involves looking at </w:t>
      </w:r>
      <w:r w:rsidRPr="00733ECE">
        <w:rPr>
          <w:b/>
        </w:rPr>
        <w:t>how</w:t>
      </w:r>
      <w:r w:rsidRPr="00733ECE">
        <w:t xml:space="preserve"> and </w:t>
      </w:r>
      <w:r w:rsidRPr="00733ECE">
        <w:rPr>
          <w:b/>
        </w:rPr>
        <w:t>why</w:t>
      </w:r>
      <w:r w:rsidRPr="00733ECE">
        <w:t xml:space="preserve"> we think and behave in any given situation.  It’s about being conscious and aware of our actions and their consequences.  It forces us to question </w:t>
      </w:r>
      <w:r w:rsidRPr="00733ECE">
        <w:rPr>
          <w:b/>
        </w:rPr>
        <w:t>what</w:t>
      </w:r>
      <w:r w:rsidRPr="00733ECE">
        <w:t xml:space="preserve"> it is that we know and how we have come to know it.  </w:t>
      </w:r>
    </w:p>
    <w:p w14:paraId="21868ED7" w14:textId="77777777" w:rsidR="00D17E73" w:rsidRPr="00733ECE" w:rsidRDefault="00D17E73" w:rsidP="00287D42">
      <w:pPr>
        <w:pStyle w:val="MKbodytext"/>
      </w:pPr>
      <w:r w:rsidRPr="00733ECE">
        <w:t xml:space="preserve">A wide range of activities associated with thinking and learning about our work practices such as: </w:t>
      </w:r>
    </w:p>
    <w:p w14:paraId="42229DFB" w14:textId="77777777" w:rsidR="00D17E73" w:rsidRPr="00733ECE" w:rsidRDefault="00D17E73" w:rsidP="005D3073">
      <w:pPr>
        <w:pStyle w:val="MKBullet"/>
        <w:rPr>
          <w:rFonts w:ascii="Arial" w:hAnsi="Arial" w:cs="Arial"/>
          <w:color w:val="auto"/>
        </w:rPr>
      </w:pPr>
      <w:r w:rsidRPr="00733ECE">
        <w:rPr>
          <w:rFonts w:ascii="Arial" w:hAnsi="Arial" w:cs="Arial"/>
          <w:color w:val="auto"/>
        </w:rPr>
        <w:t xml:space="preserve">self and peer assessment, </w:t>
      </w:r>
    </w:p>
    <w:p w14:paraId="451371C9" w14:textId="77777777" w:rsidR="00D17E73" w:rsidRPr="00733ECE" w:rsidRDefault="00D17E73" w:rsidP="005D3073">
      <w:pPr>
        <w:pStyle w:val="MKBullet"/>
        <w:rPr>
          <w:rFonts w:ascii="Arial" w:hAnsi="Arial" w:cs="Arial"/>
          <w:color w:val="auto"/>
        </w:rPr>
      </w:pPr>
      <w:r w:rsidRPr="00733ECE">
        <w:rPr>
          <w:rFonts w:ascii="Arial" w:hAnsi="Arial" w:cs="Arial"/>
          <w:color w:val="auto"/>
        </w:rPr>
        <w:t xml:space="preserve">problem-based learning, </w:t>
      </w:r>
    </w:p>
    <w:p w14:paraId="1601106D" w14:textId="77777777" w:rsidR="00D17E73" w:rsidRPr="00733ECE" w:rsidRDefault="00D17E73" w:rsidP="005D3073">
      <w:pPr>
        <w:pStyle w:val="MKBullet"/>
        <w:rPr>
          <w:rFonts w:ascii="Arial" w:hAnsi="Arial" w:cs="Arial"/>
          <w:color w:val="auto"/>
        </w:rPr>
      </w:pPr>
      <w:r w:rsidRPr="00733ECE">
        <w:rPr>
          <w:rFonts w:ascii="Arial" w:hAnsi="Arial" w:cs="Arial"/>
          <w:color w:val="auto"/>
        </w:rPr>
        <w:t xml:space="preserve">personal development planning, and </w:t>
      </w:r>
    </w:p>
    <w:p w14:paraId="41DFE85C" w14:textId="77777777" w:rsidR="00D17E73" w:rsidRPr="00733ECE" w:rsidRDefault="00D17E73" w:rsidP="005D3073">
      <w:pPr>
        <w:pStyle w:val="MKBullet"/>
        <w:rPr>
          <w:rFonts w:ascii="Arial" w:hAnsi="Arial" w:cs="Arial"/>
          <w:color w:val="auto"/>
        </w:rPr>
      </w:pPr>
      <w:r w:rsidRPr="00733ECE">
        <w:rPr>
          <w:rFonts w:ascii="Arial" w:hAnsi="Arial" w:cs="Arial"/>
          <w:color w:val="auto"/>
        </w:rPr>
        <w:t xml:space="preserve">group work </w:t>
      </w:r>
    </w:p>
    <w:p w14:paraId="45E1E531" w14:textId="3DB3BDCC" w:rsidR="00D17E73" w:rsidRPr="00733ECE" w:rsidRDefault="00136AA8" w:rsidP="00287D42">
      <w:pPr>
        <w:pStyle w:val="MKbodytext"/>
      </w:pPr>
      <w:r w:rsidRPr="00733ECE">
        <w:t>C</w:t>
      </w:r>
      <w:r w:rsidR="00D17E73" w:rsidRPr="00733ECE">
        <w:t xml:space="preserve">an all be used to support a reflective practice approach. </w:t>
      </w:r>
    </w:p>
    <w:p w14:paraId="0622657E" w14:textId="49E77AF0" w:rsidR="00D17E73" w:rsidRPr="00733ECE" w:rsidRDefault="00D17E73" w:rsidP="00287D42">
      <w:pPr>
        <w:pStyle w:val="MKbodytext"/>
      </w:pPr>
      <w:r w:rsidRPr="00733ECE">
        <w:t>Reflective practice encourages you to develop self-awareness and critically think about how our cultural frameworks, values and beliefs impact on our interactions with others.  Regular reflective practice helps increase your awareness of your personal lens(es).  It can support you to develop a greater level of self-awareness about the nature and impact of your work performance, which can lead to opportunities for professional growth and development</w:t>
      </w:r>
      <w:r w:rsidR="0002349C" w:rsidRPr="00733ECE">
        <w:t>.</w:t>
      </w:r>
    </w:p>
    <w:p w14:paraId="3476CB7C" w14:textId="02E97ECC" w:rsidR="00D17E73" w:rsidRPr="00733ECE" w:rsidRDefault="00D17E73" w:rsidP="00CE2438">
      <w:pPr>
        <w:pStyle w:val="MKHeading2"/>
        <w:rPr>
          <w:rFonts w:ascii="Arial" w:hAnsi="Arial" w:cs="Arial"/>
          <w:color w:val="auto"/>
        </w:rPr>
      </w:pPr>
      <w:bookmarkStart w:id="20" w:name="_Toc454724439"/>
      <w:bookmarkStart w:id="21" w:name="_Toc469391194"/>
      <w:r w:rsidRPr="00733ECE">
        <w:rPr>
          <w:rFonts w:ascii="Arial" w:hAnsi="Arial" w:cs="Arial"/>
          <w:color w:val="auto"/>
        </w:rPr>
        <w:t>Thoughtful Action vs Reflective Practice</w:t>
      </w:r>
      <w:bookmarkEnd w:id="20"/>
      <w:bookmarkEnd w:id="21"/>
    </w:p>
    <w:p w14:paraId="4C693095" w14:textId="77777777" w:rsidR="00D17E73" w:rsidRPr="00CC23E2" w:rsidRDefault="00D17E73" w:rsidP="00287D42">
      <w:pPr>
        <w:pStyle w:val="MKbodytext"/>
      </w:pPr>
      <w:r w:rsidRPr="00CC23E2">
        <w:t xml:space="preserve">Reflective practice is different to the everyday thoughtful action, or reflection on the go:  </w:t>
      </w:r>
    </w:p>
    <w:tbl>
      <w:tblPr>
        <w:tblStyle w:val="MediumShading1-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Caption w:val="Table identifying the differences between Thoughtful Action and Reflective Practice"/>
      </w:tblPr>
      <w:tblGrid>
        <w:gridCol w:w="4515"/>
        <w:gridCol w:w="4513"/>
      </w:tblGrid>
      <w:tr w:rsidR="00CC23E2" w:rsidRPr="00CC23E2" w14:paraId="6CE8C068" w14:textId="77777777" w:rsidTr="00CC23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30" w:type="dxa"/>
            <w:shd w:val="clear" w:color="auto" w:fill="FFFFFF" w:themeFill="background1"/>
          </w:tcPr>
          <w:p w14:paraId="7A79AA7A" w14:textId="77777777" w:rsidR="00D17E73" w:rsidRPr="00CC23E2" w:rsidRDefault="00D17E73" w:rsidP="00FD2375">
            <w:pPr>
              <w:spacing w:after="200" w:line="276" w:lineRule="auto"/>
              <w:ind w:left="0"/>
              <w:rPr>
                <w:rFonts w:ascii="Arial" w:hAnsi="Arial" w:cs="Arial"/>
                <w:color w:val="auto"/>
              </w:rPr>
            </w:pPr>
            <w:r w:rsidRPr="00CC23E2">
              <w:rPr>
                <w:rFonts w:ascii="Arial" w:hAnsi="Arial" w:cs="Arial"/>
                <w:color w:val="auto"/>
              </w:rPr>
              <w:t xml:space="preserve">Thoughtful Action </w:t>
            </w:r>
          </w:p>
        </w:tc>
        <w:tc>
          <w:tcPr>
            <w:tcW w:w="4630" w:type="dxa"/>
            <w:shd w:val="clear" w:color="auto" w:fill="FFFFFF" w:themeFill="background1"/>
          </w:tcPr>
          <w:p w14:paraId="288E0F2C" w14:textId="77777777" w:rsidR="00D17E73" w:rsidRPr="00CC23E2" w:rsidRDefault="00D17E73" w:rsidP="00FD2375">
            <w:pPr>
              <w:spacing w:after="200"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C23E2">
              <w:rPr>
                <w:rFonts w:ascii="Arial" w:hAnsi="Arial" w:cs="Arial"/>
                <w:color w:val="auto"/>
              </w:rPr>
              <w:t>Reflective Practice</w:t>
            </w:r>
          </w:p>
        </w:tc>
      </w:tr>
      <w:tr w:rsidR="00CC23E2" w:rsidRPr="00CC23E2" w14:paraId="2487492E" w14:textId="77777777" w:rsidTr="00225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0" w:type="dxa"/>
            <w:shd w:val="clear" w:color="auto" w:fill="FFFFFF" w:themeFill="background1"/>
          </w:tcPr>
          <w:p w14:paraId="382A432D" w14:textId="77777777" w:rsidR="00D17E73" w:rsidRPr="00CC23E2" w:rsidRDefault="00D17E73" w:rsidP="00FD2375">
            <w:pPr>
              <w:spacing w:after="200" w:line="276" w:lineRule="auto"/>
              <w:ind w:left="0"/>
              <w:rPr>
                <w:rFonts w:ascii="Arial" w:hAnsi="Arial" w:cs="Arial"/>
                <w:b w:val="0"/>
              </w:rPr>
            </w:pPr>
            <w:r w:rsidRPr="00CC23E2">
              <w:rPr>
                <w:rFonts w:ascii="Arial" w:hAnsi="Arial" w:cs="Arial"/>
                <w:b w:val="0"/>
              </w:rPr>
              <w:t>Is instantaneous – one decides what to do next, thinking about it for only a split second</w:t>
            </w:r>
          </w:p>
        </w:tc>
        <w:tc>
          <w:tcPr>
            <w:tcW w:w="4630" w:type="dxa"/>
            <w:shd w:val="clear" w:color="auto" w:fill="FFFFFF" w:themeFill="background1"/>
          </w:tcPr>
          <w:p w14:paraId="485FF6AE" w14:textId="77777777" w:rsidR="00D17E73" w:rsidRPr="00CC23E2" w:rsidRDefault="00D17E73" w:rsidP="00FD2375">
            <w:pPr>
              <w:spacing w:after="200"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CC23E2">
              <w:rPr>
                <w:rFonts w:ascii="Arial" w:hAnsi="Arial" w:cs="Arial"/>
              </w:rPr>
              <w:t>Requires one to take time out to reflect.  It involves a conscious attempt to plan, describe, and reflect on the process and outcomes of the action</w:t>
            </w:r>
          </w:p>
        </w:tc>
      </w:tr>
      <w:tr w:rsidR="002176A5" w:rsidRPr="00733ECE" w14:paraId="64B705C8" w14:textId="77777777" w:rsidTr="002251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0" w:type="dxa"/>
            <w:shd w:val="clear" w:color="auto" w:fill="FFFFFF" w:themeFill="background1"/>
          </w:tcPr>
          <w:p w14:paraId="750F26A0" w14:textId="77777777" w:rsidR="00D17E73" w:rsidRPr="00733ECE" w:rsidRDefault="00D17E73" w:rsidP="00FD2375">
            <w:pPr>
              <w:spacing w:after="200" w:line="276" w:lineRule="auto"/>
              <w:ind w:left="0"/>
              <w:rPr>
                <w:rFonts w:ascii="Arial" w:hAnsi="Arial" w:cs="Arial"/>
                <w:b w:val="0"/>
              </w:rPr>
            </w:pPr>
            <w:r w:rsidRPr="00733ECE">
              <w:rPr>
                <w:rFonts w:ascii="Arial" w:hAnsi="Arial" w:cs="Arial"/>
                <w:b w:val="0"/>
              </w:rPr>
              <w:t>There is no cycle of clearly defined separate phases.  It is an unpredictable sequence because one responds to events in the situation itself.</w:t>
            </w:r>
          </w:p>
        </w:tc>
        <w:tc>
          <w:tcPr>
            <w:tcW w:w="4630" w:type="dxa"/>
            <w:shd w:val="clear" w:color="auto" w:fill="FFFFFF" w:themeFill="background1"/>
          </w:tcPr>
          <w:p w14:paraId="6149BBD0" w14:textId="77777777" w:rsidR="00D17E73" w:rsidRPr="00733ECE" w:rsidRDefault="00D17E73" w:rsidP="00FD2375">
            <w:pPr>
              <w:spacing w:after="200" w:line="276" w:lineRule="auto"/>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733ECE">
              <w:rPr>
                <w:rFonts w:ascii="Arial" w:hAnsi="Arial" w:cs="Arial"/>
              </w:rPr>
              <w:t>It is a clear cycle of separate moments in which one engages in completely different activities.</w:t>
            </w:r>
          </w:p>
        </w:tc>
      </w:tr>
      <w:tr w:rsidR="002176A5" w:rsidRPr="00733ECE" w14:paraId="7EBE28A6" w14:textId="77777777" w:rsidTr="00225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0" w:type="dxa"/>
            <w:shd w:val="clear" w:color="auto" w:fill="FFFFFF" w:themeFill="background1"/>
          </w:tcPr>
          <w:p w14:paraId="5C65C716" w14:textId="77777777" w:rsidR="00D17E73" w:rsidRPr="00733ECE" w:rsidRDefault="00D17E73" w:rsidP="00FD2375">
            <w:pPr>
              <w:spacing w:after="200" w:line="276" w:lineRule="auto"/>
              <w:ind w:left="0"/>
              <w:rPr>
                <w:rFonts w:ascii="Arial" w:hAnsi="Arial" w:cs="Arial"/>
                <w:b w:val="0"/>
              </w:rPr>
            </w:pPr>
            <w:r w:rsidRPr="00733ECE">
              <w:rPr>
                <w:rFonts w:ascii="Arial" w:hAnsi="Arial" w:cs="Arial"/>
                <w:b w:val="0"/>
              </w:rPr>
              <w:lastRenderedPageBreak/>
              <w:t>There is no describing moment, because one is engaged in acting.</w:t>
            </w:r>
          </w:p>
        </w:tc>
        <w:tc>
          <w:tcPr>
            <w:tcW w:w="4630" w:type="dxa"/>
            <w:shd w:val="clear" w:color="auto" w:fill="FFFFFF" w:themeFill="background1"/>
          </w:tcPr>
          <w:p w14:paraId="47937361" w14:textId="77777777" w:rsidR="00D17E73" w:rsidRPr="00733ECE" w:rsidRDefault="00D17E73" w:rsidP="00FD2375">
            <w:pPr>
              <w:spacing w:after="200"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733ECE">
              <w:rPr>
                <w:rFonts w:ascii="Arial" w:hAnsi="Arial" w:cs="Arial"/>
              </w:rPr>
              <w:t>As reflection occurs after action, one creates an observational record and describes the results of the action.</w:t>
            </w:r>
          </w:p>
        </w:tc>
      </w:tr>
      <w:tr w:rsidR="002176A5" w:rsidRPr="00733ECE" w14:paraId="40989A02" w14:textId="77777777" w:rsidTr="002251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0" w:type="dxa"/>
            <w:shd w:val="clear" w:color="auto" w:fill="FFFFFF" w:themeFill="background1"/>
          </w:tcPr>
          <w:p w14:paraId="602A7565" w14:textId="77777777" w:rsidR="00D17E73" w:rsidRPr="00733ECE" w:rsidRDefault="00D17E73" w:rsidP="00FD2375">
            <w:pPr>
              <w:spacing w:after="200" w:line="276" w:lineRule="auto"/>
              <w:ind w:left="0"/>
              <w:rPr>
                <w:rFonts w:ascii="Arial" w:hAnsi="Arial" w:cs="Arial"/>
                <w:b w:val="0"/>
              </w:rPr>
            </w:pPr>
            <w:r w:rsidRPr="00733ECE">
              <w:rPr>
                <w:rFonts w:ascii="Arial" w:hAnsi="Arial" w:cs="Arial"/>
                <w:b w:val="0"/>
              </w:rPr>
              <w:t>One is not aiming at an improvement to the practice. One is thinking about how best to do what one always does.</w:t>
            </w:r>
          </w:p>
        </w:tc>
        <w:tc>
          <w:tcPr>
            <w:tcW w:w="4630" w:type="dxa"/>
            <w:shd w:val="clear" w:color="auto" w:fill="FFFFFF" w:themeFill="background1"/>
          </w:tcPr>
          <w:p w14:paraId="57E67EBA" w14:textId="77777777" w:rsidR="00D17E73" w:rsidRPr="00733ECE" w:rsidRDefault="00D17E73" w:rsidP="00FD2375">
            <w:pPr>
              <w:spacing w:after="200" w:line="276" w:lineRule="auto"/>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733ECE">
              <w:rPr>
                <w:rFonts w:ascii="Arial" w:hAnsi="Arial" w:cs="Arial"/>
              </w:rPr>
              <w:t>The major aim is to produce an improvement to the practice.</w:t>
            </w:r>
          </w:p>
        </w:tc>
      </w:tr>
      <w:tr w:rsidR="002176A5" w:rsidRPr="00733ECE" w14:paraId="3F0FF8A2" w14:textId="77777777" w:rsidTr="00225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0" w:type="dxa"/>
            <w:shd w:val="clear" w:color="auto" w:fill="FFFFFF" w:themeFill="background1"/>
          </w:tcPr>
          <w:p w14:paraId="395922E8" w14:textId="77777777" w:rsidR="00D17E73" w:rsidRPr="00733ECE" w:rsidRDefault="00D17E73" w:rsidP="00FD2375">
            <w:pPr>
              <w:spacing w:after="200" w:line="276" w:lineRule="auto"/>
              <w:ind w:left="0"/>
              <w:rPr>
                <w:rFonts w:ascii="Arial" w:hAnsi="Arial" w:cs="Arial"/>
                <w:b w:val="0"/>
              </w:rPr>
            </w:pPr>
            <w:r w:rsidRPr="00733ECE">
              <w:rPr>
                <w:rFonts w:ascii="Arial" w:hAnsi="Arial" w:cs="Arial"/>
                <w:b w:val="0"/>
              </w:rPr>
              <w:t>There is no element of inquiry and one is not deliberately setting out to learn something from experience.</w:t>
            </w:r>
          </w:p>
        </w:tc>
        <w:tc>
          <w:tcPr>
            <w:tcW w:w="4630" w:type="dxa"/>
            <w:shd w:val="clear" w:color="auto" w:fill="FFFFFF" w:themeFill="background1"/>
          </w:tcPr>
          <w:p w14:paraId="2B9CF281" w14:textId="77777777" w:rsidR="00D17E73" w:rsidRPr="00733ECE" w:rsidRDefault="00D17E73" w:rsidP="00FD2375">
            <w:pPr>
              <w:spacing w:after="200"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733ECE">
              <w:rPr>
                <w:rFonts w:ascii="Arial" w:hAnsi="Arial" w:cs="Arial"/>
              </w:rPr>
              <w:t xml:space="preserve">One designs and uses inquiry strategies to find out more about one’s practice. </w:t>
            </w:r>
          </w:p>
        </w:tc>
      </w:tr>
    </w:tbl>
    <w:p w14:paraId="62C23A6A" w14:textId="77777777" w:rsidR="00D17E73" w:rsidRPr="00733ECE" w:rsidRDefault="00D17E73" w:rsidP="00287D42">
      <w:pPr>
        <w:pStyle w:val="MKQuote"/>
        <w:ind w:left="3600"/>
      </w:pPr>
      <w:r w:rsidRPr="00733ECE">
        <w:t>(Phillips, Bain, McNaught, Rice, &amp; Tripp; 1999)</w:t>
      </w:r>
    </w:p>
    <w:p w14:paraId="2AD11528" w14:textId="19248FF0" w:rsidR="00D17E73" w:rsidRPr="00287D42" w:rsidRDefault="00D17E73" w:rsidP="00287D42">
      <w:pPr>
        <w:pStyle w:val="MKHeading2"/>
        <w:ind w:left="1418" w:hanging="794"/>
        <w:rPr>
          <w:rFonts w:ascii="Arial" w:hAnsi="Arial" w:cs="Arial"/>
          <w:b w:val="0"/>
          <w:bCs w:val="0"/>
          <w:color w:val="auto"/>
        </w:rPr>
      </w:pPr>
      <w:bookmarkStart w:id="22" w:name="_Toc324327798"/>
      <w:bookmarkStart w:id="23" w:name="_Toc324327931"/>
      <w:bookmarkStart w:id="24" w:name="_Toc324328268"/>
      <w:bookmarkStart w:id="25" w:name="_Toc324328461"/>
      <w:bookmarkStart w:id="26" w:name="_Toc454343515"/>
      <w:bookmarkStart w:id="27" w:name="_Toc454724441"/>
      <w:bookmarkStart w:id="28" w:name="_Toc469391196"/>
      <w:r w:rsidRPr="00287D42">
        <w:rPr>
          <w:rFonts w:ascii="Arial" w:hAnsi="Arial" w:cs="Arial"/>
          <w:color w:val="auto"/>
        </w:rPr>
        <w:t xml:space="preserve">Thinking on your </w:t>
      </w:r>
      <w:r w:rsidR="0002349C" w:rsidRPr="00287D42">
        <w:rPr>
          <w:rFonts w:ascii="Arial" w:hAnsi="Arial" w:cs="Arial"/>
          <w:color w:val="auto"/>
        </w:rPr>
        <w:t>f</w:t>
      </w:r>
      <w:r w:rsidRPr="00287D42">
        <w:rPr>
          <w:rFonts w:ascii="Arial" w:hAnsi="Arial" w:cs="Arial"/>
          <w:color w:val="auto"/>
        </w:rPr>
        <w:t>eet vs Reflective Practice</w:t>
      </w:r>
      <w:bookmarkEnd w:id="22"/>
      <w:bookmarkEnd w:id="23"/>
      <w:bookmarkEnd w:id="24"/>
      <w:bookmarkEnd w:id="25"/>
      <w:bookmarkEnd w:id="26"/>
      <w:bookmarkEnd w:id="27"/>
      <w:bookmarkEnd w:id="28"/>
    </w:p>
    <w:p w14:paraId="32255BED" w14:textId="77777777" w:rsidR="00D17E73" w:rsidRPr="00733ECE" w:rsidRDefault="00D17E73" w:rsidP="00287D42">
      <w:pPr>
        <w:pStyle w:val="MKbodytext"/>
      </w:pPr>
      <w:r w:rsidRPr="00733ECE">
        <w:t>All of us, at some moment in our day or week, will need to react and make a decision very quickly.  We reflect briefly on the situation and make a decision based on that momentary reflection.  This is sometimes called: “thinking on our feet” or “reflection on the go”.  People say that during these times they are operating on their instincts and are relying on previous experience and their skills to get them through the situation.  These are very valuable skills to have.  They enable us to act quickly.  During these moments we are thinking about how best to do what we have always done.  There is no element of inquiry and we are not deliberately setting out to learn something from this experience.</w:t>
      </w:r>
    </w:p>
    <w:p w14:paraId="5E445602" w14:textId="77777777" w:rsidR="00D17E73" w:rsidRPr="00733ECE" w:rsidRDefault="00D17E73" w:rsidP="00287D42">
      <w:pPr>
        <w:pStyle w:val="MKbodytext"/>
      </w:pPr>
      <w:r w:rsidRPr="00733ECE">
        <w:t xml:space="preserve">Reflective Practice is a conscious attempt to plan, describe, and reflect on a process and outcomes of an action.  The major aim is to produce an improvement to work practice.  To do this we need to consciously take time out to reflect.  It involves a clear cycle of separate moments in which you are engaged in completely different activities.  This is quite different to “thinking on your feet”, and allows you to share your thought processes with others, thereby not just benefiting your own learning but the learning of your teams and organisation as a whole. </w:t>
      </w:r>
    </w:p>
    <w:p w14:paraId="7EA46C6E" w14:textId="283F4D42" w:rsidR="00D17E73" w:rsidRPr="00733ECE" w:rsidRDefault="00D17E73" w:rsidP="00CE2438">
      <w:pPr>
        <w:pStyle w:val="MKHeading2"/>
        <w:rPr>
          <w:rFonts w:ascii="Arial" w:hAnsi="Arial" w:cs="Arial"/>
          <w:color w:val="auto"/>
        </w:rPr>
      </w:pPr>
      <w:bookmarkStart w:id="29" w:name="_Toc324327800"/>
      <w:bookmarkStart w:id="30" w:name="_Toc324327933"/>
      <w:bookmarkStart w:id="31" w:name="_Toc324328270"/>
      <w:bookmarkStart w:id="32" w:name="_Toc324328463"/>
      <w:bookmarkStart w:id="33" w:name="_Toc454343516"/>
      <w:bookmarkStart w:id="34" w:name="_Toc454724442"/>
      <w:bookmarkStart w:id="35" w:name="_Toc469391197"/>
      <w:r w:rsidRPr="00733ECE">
        <w:rPr>
          <w:rFonts w:ascii="Arial" w:hAnsi="Arial" w:cs="Arial"/>
          <w:color w:val="auto"/>
        </w:rPr>
        <w:t>How do we do Reflective Practice?</w:t>
      </w:r>
      <w:bookmarkEnd w:id="29"/>
      <w:bookmarkEnd w:id="30"/>
      <w:bookmarkEnd w:id="31"/>
      <w:bookmarkEnd w:id="32"/>
      <w:bookmarkEnd w:id="33"/>
      <w:bookmarkEnd w:id="34"/>
      <w:bookmarkEnd w:id="35"/>
    </w:p>
    <w:p w14:paraId="04E0B2C6" w14:textId="180B33E0" w:rsidR="00D17E73" w:rsidRPr="00733ECE" w:rsidRDefault="00D17E73" w:rsidP="00287D42">
      <w:pPr>
        <w:pStyle w:val="MKbodytext"/>
      </w:pPr>
      <w:r w:rsidRPr="00733ECE">
        <w:t xml:space="preserve">There are many tools and resources available to help you reflect on your work practice:  what they all have in common is a process that enables you to look back or observe what happened, reflect and learn, and identify and apply a different approach next time. </w:t>
      </w:r>
    </w:p>
    <w:p w14:paraId="3B36FE51" w14:textId="77777777" w:rsidR="00D17E73" w:rsidRPr="00733ECE" w:rsidRDefault="00D17E73" w:rsidP="00287D42">
      <w:pPr>
        <w:pStyle w:val="MKbodytext"/>
      </w:pPr>
      <w:r w:rsidRPr="00733ECE">
        <w:t xml:space="preserve">This section will introduce you to two of them:  </w:t>
      </w:r>
    </w:p>
    <w:p w14:paraId="47C73F98" w14:textId="77777777" w:rsidR="00D17E73" w:rsidRPr="00733ECE" w:rsidRDefault="00D17E73" w:rsidP="005D3073">
      <w:pPr>
        <w:pStyle w:val="MKBullet"/>
        <w:rPr>
          <w:rFonts w:ascii="Arial" w:hAnsi="Arial" w:cs="Arial"/>
          <w:color w:val="auto"/>
        </w:rPr>
      </w:pPr>
      <w:r w:rsidRPr="00733ECE">
        <w:rPr>
          <w:rFonts w:ascii="Arial" w:hAnsi="Arial" w:cs="Arial"/>
          <w:color w:val="auto"/>
        </w:rPr>
        <w:t xml:space="preserve">Reflective Practice Cycle </w:t>
      </w:r>
    </w:p>
    <w:p w14:paraId="41DF7FB6" w14:textId="77777777" w:rsidR="00D17E73" w:rsidRPr="00733ECE" w:rsidRDefault="00D17E73" w:rsidP="005D3073">
      <w:pPr>
        <w:pStyle w:val="MKBullet"/>
        <w:rPr>
          <w:rFonts w:ascii="Arial" w:hAnsi="Arial" w:cs="Arial"/>
          <w:color w:val="auto"/>
        </w:rPr>
      </w:pPr>
      <w:r w:rsidRPr="00733ECE">
        <w:rPr>
          <w:rFonts w:ascii="Arial" w:hAnsi="Arial" w:cs="Arial"/>
          <w:color w:val="auto"/>
        </w:rPr>
        <w:t>Johari Window Model</w:t>
      </w:r>
    </w:p>
    <w:p w14:paraId="36334C9F" w14:textId="77777777" w:rsidR="00D17E73" w:rsidRPr="00733ECE" w:rsidRDefault="00D17E73" w:rsidP="00D17E73">
      <w:pPr>
        <w:pStyle w:val="MKHeading3"/>
        <w:rPr>
          <w:rFonts w:ascii="Arial" w:hAnsi="Arial" w:cs="Arial"/>
          <w:color w:val="auto"/>
        </w:rPr>
      </w:pPr>
      <w:bookmarkStart w:id="36" w:name="_Toc454724443"/>
      <w:bookmarkStart w:id="37" w:name="_Toc469391198"/>
      <w:r w:rsidRPr="00733ECE">
        <w:rPr>
          <w:rFonts w:ascii="Arial" w:hAnsi="Arial" w:cs="Arial"/>
          <w:color w:val="auto"/>
        </w:rPr>
        <w:lastRenderedPageBreak/>
        <w:t>Reflective Practice Cycle:</w:t>
      </w:r>
      <w:bookmarkEnd w:id="36"/>
      <w:bookmarkEnd w:id="37"/>
    </w:p>
    <w:p w14:paraId="690F51FE" w14:textId="77777777" w:rsidR="00D17E73" w:rsidRPr="00733ECE" w:rsidRDefault="00D17E73" w:rsidP="00287D42">
      <w:pPr>
        <w:pStyle w:val="MKbodytext"/>
      </w:pPr>
      <w:r w:rsidRPr="00733ECE">
        <w:t xml:space="preserve">One simple approach uses four discreet stages.  Each stage involves asking yourself a series of critical questions in order to ‘unpack’ a situation and understand it from a range of standpoints, including your own and other people’s.  It challenges you to think about your assumptions and identify any underlying issues that may have impacted on the situation.  It acknowledges that it is okay to make mistakes as long as we learn from them.  </w:t>
      </w:r>
    </w:p>
    <w:p w14:paraId="0BC95C23" w14:textId="77777777" w:rsidR="00D17E73" w:rsidRPr="00733ECE" w:rsidRDefault="00D17E73" w:rsidP="00287D42">
      <w:pPr>
        <w:pStyle w:val="MKbodytext"/>
      </w:pPr>
      <w:r w:rsidRPr="00733ECE">
        <w:t xml:space="preserve">The simple diagram below describes the four stages of reflective practice.  These are:  </w:t>
      </w:r>
    </w:p>
    <w:p w14:paraId="46E05C8B" w14:textId="77932E11" w:rsidR="00D17E73" w:rsidRPr="00733ECE" w:rsidRDefault="00567DD5" w:rsidP="00567DD5">
      <w:pPr>
        <w:pStyle w:val="ListNumber2"/>
        <w:tabs>
          <w:tab w:val="clear" w:pos="643"/>
        </w:tabs>
        <w:ind w:left="2127"/>
        <w:rPr>
          <w:rFonts w:ascii="Arial" w:hAnsi="Arial" w:cs="Arial"/>
        </w:rPr>
      </w:pPr>
      <w:r w:rsidRPr="00733ECE">
        <w:rPr>
          <w:rFonts w:ascii="Arial" w:hAnsi="Arial" w:cs="Arial"/>
        </w:rPr>
        <w:t>Describe</w:t>
      </w:r>
    </w:p>
    <w:p w14:paraId="284B1252" w14:textId="77777777" w:rsidR="00D17E73" w:rsidRPr="00733ECE" w:rsidRDefault="00D17E73" w:rsidP="00567DD5">
      <w:pPr>
        <w:pStyle w:val="ListNumber2"/>
        <w:tabs>
          <w:tab w:val="clear" w:pos="643"/>
        </w:tabs>
        <w:ind w:left="2127"/>
        <w:rPr>
          <w:rFonts w:ascii="Arial" w:hAnsi="Arial" w:cs="Arial"/>
        </w:rPr>
      </w:pPr>
      <w:r w:rsidRPr="00733ECE">
        <w:rPr>
          <w:rFonts w:ascii="Arial" w:hAnsi="Arial" w:cs="Arial"/>
        </w:rPr>
        <w:t>Reflection</w:t>
      </w:r>
    </w:p>
    <w:p w14:paraId="630A94C0" w14:textId="77777777" w:rsidR="00D17E73" w:rsidRPr="00733ECE" w:rsidRDefault="00D17E73" w:rsidP="00567DD5">
      <w:pPr>
        <w:pStyle w:val="ListNumber2"/>
        <w:tabs>
          <w:tab w:val="clear" w:pos="643"/>
        </w:tabs>
        <w:ind w:left="2127"/>
        <w:rPr>
          <w:rFonts w:ascii="Arial" w:hAnsi="Arial" w:cs="Arial"/>
        </w:rPr>
      </w:pPr>
      <w:r w:rsidRPr="00733ECE">
        <w:rPr>
          <w:rFonts w:ascii="Arial" w:hAnsi="Arial" w:cs="Arial"/>
        </w:rPr>
        <w:t>Implementation</w:t>
      </w:r>
    </w:p>
    <w:p w14:paraId="02408B8D" w14:textId="742C9B3B" w:rsidR="00D17E73" w:rsidRPr="00733ECE" w:rsidRDefault="00D17E73" w:rsidP="00567DD5">
      <w:pPr>
        <w:pStyle w:val="ListNumber2"/>
        <w:tabs>
          <w:tab w:val="clear" w:pos="643"/>
        </w:tabs>
        <w:ind w:left="2127"/>
        <w:rPr>
          <w:rFonts w:ascii="Arial" w:hAnsi="Arial" w:cs="Arial"/>
        </w:rPr>
      </w:pPr>
      <w:r w:rsidRPr="00733ECE">
        <w:rPr>
          <w:rFonts w:ascii="Arial" w:hAnsi="Arial" w:cs="Arial"/>
        </w:rPr>
        <w:t>Evaluation</w:t>
      </w:r>
    </w:p>
    <w:p w14:paraId="013655F3" w14:textId="77777777" w:rsidR="00D17E73" w:rsidRPr="00733ECE" w:rsidRDefault="00D17E73" w:rsidP="00563362">
      <w:pPr>
        <w:pStyle w:val="header3"/>
        <w:rPr>
          <w:rFonts w:ascii="Arial" w:hAnsi="Arial"/>
        </w:rPr>
      </w:pPr>
      <w:r w:rsidRPr="00733ECE">
        <w:rPr>
          <w:rFonts w:ascii="Arial" w:hAnsi="Arial"/>
        </w:rPr>
        <w:t>Fig 1:  Reflective Practice Cycle:</w:t>
      </w:r>
    </w:p>
    <w:p w14:paraId="24616769" w14:textId="00D1EA20" w:rsidR="00534D9E" w:rsidRPr="00733ECE" w:rsidRDefault="00D17E73" w:rsidP="00CC23E2">
      <w:pPr>
        <w:spacing w:after="200" w:line="276" w:lineRule="auto"/>
        <w:ind w:left="0"/>
        <w:jc w:val="center"/>
        <w:rPr>
          <w:rFonts w:ascii="Arial" w:hAnsi="Arial" w:cs="Arial"/>
        </w:rPr>
      </w:pPr>
      <w:r w:rsidRPr="00733ECE">
        <w:rPr>
          <w:rFonts w:ascii="Arial" w:hAnsi="Arial" w:cs="Arial"/>
          <w:noProof/>
          <w:lang w:val="en-US"/>
        </w:rPr>
        <w:br/>
      </w:r>
      <w:r w:rsidRPr="00733ECE">
        <w:rPr>
          <w:rFonts w:ascii="Arial" w:hAnsi="Arial" w:cs="Arial"/>
          <w:noProof/>
          <w:lang w:eastAsia="en-AU"/>
        </w:rPr>
        <w:drawing>
          <wp:inline distT="0" distB="0" distL="0" distR="0" wp14:anchorId="6E056538" wp14:editId="6B8062AB">
            <wp:extent cx="4475284" cy="2365131"/>
            <wp:effectExtent l="0" t="0" r="0" b="0"/>
            <wp:docPr id="29" name="D 9" title="4. Re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8B8583B" w14:textId="77777777" w:rsidR="00287D42" w:rsidRPr="00287D42" w:rsidRDefault="00D17E73" w:rsidP="00287D42">
      <w:pPr>
        <w:pStyle w:val="MKbodytext"/>
        <w:rPr>
          <w:b/>
          <w:bCs/>
        </w:rPr>
      </w:pPr>
      <w:r w:rsidRPr="00287D42">
        <w:rPr>
          <w:b/>
          <w:bCs/>
        </w:rPr>
        <w:t xml:space="preserve">Reflective Practice Key Questions: </w:t>
      </w:r>
    </w:p>
    <w:p w14:paraId="46487A65" w14:textId="1A7F1794" w:rsidR="00D17E73" w:rsidRPr="00287D42" w:rsidRDefault="00931CC2" w:rsidP="00287D42">
      <w:pPr>
        <w:pStyle w:val="MKbodytext"/>
      </w:pPr>
      <w:r w:rsidRPr="00733ECE">
        <w:t xml:space="preserve">Below outlines some of the key questions for each stage of the reflective practice cycle to help you unpack and reflect on the situation or event. </w:t>
      </w:r>
    </w:p>
    <w:p w14:paraId="65EFE7E3" w14:textId="28502BAB" w:rsidR="00534D9E" w:rsidRPr="00733ECE" w:rsidRDefault="00287D42" w:rsidP="00287D42">
      <w:pPr>
        <w:pStyle w:val="MKbodytext"/>
      </w:pPr>
      <w:r>
        <w:t xml:space="preserve">1. </w:t>
      </w:r>
      <w:r w:rsidR="00534D9E" w:rsidRPr="00733ECE">
        <w:t>Describe (the situation)</w:t>
      </w:r>
      <w:r w:rsidR="00534D9E" w:rsidRPr="00733ECE">
        <w:br/>
        <w:t xml:space="preserve">Consider: </w:t>
      </w:r>
      <w:r w:rsidR="00534D9E" w:rsidRPr="00733ECE">
        <w:br/>
        <w:t>- What do I understand about the current situation?</w:t>
      </w:r>
      <w:r w:rsidR="00534D9E" w:rsidRPr="00733ECE">
        <w:br/>
        <w:t>- What assumptions am I making?</w:t>
      </w:r>
      <w:r w:rsidR="00534D9E" w:rsidRPr="00733ECE">
        <w:br/>
        <w:t>-</w:t>
      </w:r>
      <w:r w:rsidR="00534D9E" w:rsidRPr="00287D42">
        <w:t xml:space="preserve"> </w:t>
      </w:r>
      <w:r w:rsidR="00534D9E" w:rsidRPr="00733ECE">
        <w:t>What are the underlying issues?</w:t>
      </w:r>
    </w:p>
    <w:p w14:paraId="2DA4E853" w14:textId="15027E01" w:rsidR="00534D9E" w:rsidRPr="00733ECE" w:rsidRDefault="00287D42" w:rsidP="00287D42">
      <w:pPr>
        <w:pStyle w:val="MKbodytext"/>
      </w:pPr>
      <w:r>
        <w:t xml:space="preserve">2. </w:t>
      </w:r>
      <w:r w:rsidR="00534D9E" w:rsidRPr="00733ECE">
        <w:t>Reflect (on what happened)</w:t>
      </w:r>
      <w:r w:rsidR="00534D9E" w:rsidRPr="00733ECE">
        <w:br/>
        <w:t>Consider:</w:t>
      </w:r>
      <w:r w:rsidR="00534D9E" w:rsidRPr="00733ECE">
        <w:br/>
        <w:t>-</w:t>
      </w:r>
      <w:r w:rsidR="00534D9E" w:rsidRPr="00287D42">
        <w:t xml:space="preserve"> </w:t>
      </w:r>
      <w:r w:rsidR="00534D9E" w:rsidRPr="00733ECE">
        <w:t>From whose point of view am I seeing the situation?</w:t>
      </w:r>
      <w:r w:rsidR="00534D9E" w:rsidRPr="00733ECE">
        <w:br/>
        <w:t>-</w:t>
      </w:r>
      <w:r w:rsidR="00534D9E" w:rsidRPr="00287D42">
        <w:t xml:space="preserve"> </w:t>
      </w:r>
      <w:r w:rsidR="00534D9E" w:rsidRPr="00733ECE">
        <w:t>How do I test my assumptions?</w:t>
      </w:r>
      <w:r w:rsidR="00534D9E" w:rsidRPr="00733ECE">
        <w:br/>
        <w:t>-</w:t>
      </w:r>
      <w:r w:rsidR="00534D9E" w:rsidRPr="00287D42">
        <w:t xml:space="preserve"> </w:t>
      </w:r>
      <w:r w:rsidR="00534D9E" w:rsidRPr="00733ECE">
        <w:t>Do I need to address any of the underlying issues?</w:t>
      </w:r>
      <w:r w:rsidR="00534D9E" w:rsidRPr="00733ECE">
        <w:br/>
      </w:r>
      <w:r w:rsidR="00534D9E" w:rsidRPr="00733ECE">
        <w:lastRenderedPageBreak/>
        <w:t>-What skills do I have?</w:t>
      </w:r>
      <w:r w:rsidR="00534D9E" w:rsidRPr="00733ECE">
        <w:br/>
        <w:t xml:space="preserve">-What skills do I need to develop? </w:t>
      </w:r>
    </w:p>
    <w:p w14:paraId="55BDBF24" w14:textId="37870CC6" w:rsidR="00534D9E" w:rsidRPr="00733ECE" w:rsidRDefault="00287D42" w:rsidP="00287D42">
      <w:pPr>
        <w:pStyle w:val="MKbodytext"/>
      </w:pPr>
      <w:r>
        <w:t xml:space="preserve">3. </w:t>
      </w:r>
      <w:r w:rsidR="00534D9E" w:rsidRPr="00733ECE">
        <w:t>Act (Determine how you would respond next time/in a similar situation)</w:t>
      </w:r>
      <w:r w:rsidR="00534D9E" w:rsidRPr="00733ECE">
        <w:br/>
        <w:t>Consider:</w:t>
      </w:r>
      <w:r w:rsidR="00534D9E" w:rsidRPr="00733ECE">
        <w:br/>
        <w:t>-(New) strategies I will now implement?</w:t>
      </w:r>
      <w:r w:rsidR="00534D9E" w:rsidRPr="00733ECE">
        <w:br/>
        <w:t>-What impact will this have on my work practice?</w:t>
      </w:r>
      <w:r w:rsidR="00534D9E" w:rsidRPr="00733ECE">
        <w:br/>
        <w:t xml:space="preserve">-What impact will this have on my organisation? </w:t>
      </w:r>
    </w:p>
    <w:p w14:paraId="5845DA8B" w14:textId="57C3FDD7" w:rsidR="00931CC2" w:rsidRPr="00733ECE" w:rsidRDefault="00287D42" w:rsidP="00287D42">
      <w:pPr>
        <w:pStyle w:val="MKbodytext"/>
      </w:pPr>
      <w:r>
        <w:t xml:space="preserve">4. </w:t>
      </w:r>
      <w:r w:rsidR="00931CC2" w:rsidRPr="00733ECE">
        <w:t>Review (your actions)</w:t>
      </w:r>
      <w:r w:rsidR="00931CC2" w:rsidRPr="00733ECE">
        <w:br/>
        <w:t>Consider:</w:t>
      </w:r>
      <w:r w:rsidR="00931CC2" w:rsidRPr="00733ECE">
        <w:br/>
        <w:t>-Has there been change?</w:t>
      </w:r>
      <w:r w:rsidR="00931CC2" w:rsidRPr="00733ECE">
        <w:br/>
        <w:t xml:space="preserve">-How have I shared the learning? </w:t>
      </w:r>
    </w:p>
    <w:p w14:paraId="41BCC843" w14:textId="77777777" w:rsidR="00931CC2" w:rsidRPr="00CC23E2" w:rsidRDefault="00D17E73" w:rsidP="00287D42">
      <w:pPr>
        <w:pStyle w:val="MKbodytext"/>
      </w:pPr>
      <w:r w:rsidRPr="00CC23E2">
        <w:t>Like everything, it takes practice to get used to asking yourself these types of questions, especially when you have to think about your assumptions and preconceptions.  It can be easier to reflect on our work practice when we can sit with others and think critically about it.  The reflective practice framework described above in figures 1 and 2 is a great tool that can be used as an individual exercise or in a team environment.  By developing and using reflective practice you will be able to bring forward ideas to help improve and enhance you own practice and the practice of others.  Reflective practice can be a useful tool for sharing individual learning and improving overall team work-practice.  In this context, reflective practice becomes a powerful tool for building individual and organisational cultural competence.  For more information about cultural competence a</w:t>
      </w:r>
      <w:r w:rsidR="00567DD5" w:rsidRPr="00CC23E2">
        <w:t>nd person centred practice see W</w:t>
      </w:r>
      <w:r w:rsidRPr="00CC23E2">
        <w:t xml:space="preserve">orkbooks 2.3 and 2.4. </w:t>
      </w:r>
    </w:p>
    <w:p w14:paraId="300E315E" w14:textId="77777777" w:rsidR="00287D42" w:rsidRDefault="00D17E73" w:rsidP="00287D42">
      <w:pPr>
        <w:pStyle w:val="MKbodytext"/>
      </w:pPr>
      <w:r w:rsidRPr="00CC23E2">
        <w:t>H</w:t>
      </w:r>
      <w:r w:rsidR="00FC7EE8" w:rsidRPr="00CC23E2">
        <w:t xml:space="preserve">ave a look at </w:t>
      </w:r>
      <w:hyperlink r:id="rId13" w:history="1">
        <w:r w:rsidR="00CC23E2" w:rsidRPr="00CC23E2">
          <w:rPr>
            <w:rStyle w:val="Hyperlink"/>
            <w:b/>
          </w:rPr>
          <w:t>this video</w:t>
        </w:r>
      </w:hyperlink>
      <w:r w:rsidR="00CC23E2" w:rsidRPr="00CC23E2">
        <w:t>.</w:t>
      </w:r>
      <w:r w:rsidR="00CE2438" w:rsidRPr="00CC23E2">
        <w:br/>
      </w:r>
    </w:p>
    <w:p w14:paraId="21338CB5" w14:textId="6EA0F61A" w:rsidR="00D17E73" w:rsidRPr="00CC23E2" w:rsidRDefault="00D17E73" w:rsidP="00287D42">
      <w:pPr>
        <w:pStyle w:val="MKbodytext"/>
      </w:pPr>
      <w:r w:rsidRPr="00CC23E2">
        <w:t>What did you notice?  What didn’t you notice?  Why?</w:t>
      </w:r>
    </w:p>
    <w:p w14:paraId="0FFC0725" w14:textId="26F8DF90" w:rsidR="00D17E73" w:rsidRPr="00CC23E2" w:rsidRDefault="00D17E73" w:rsidP="00287D42">
      <w:pPr>
        <w:pStyle w:val="MKbodytext"/>
      </w:pPr>
      <w:r w:rsidRPr="00CC23E2">
        <w:t>Building our self-awareness is a critical skill and the first step for developing person centred practice across cultures.  It can be difficult to develop self-awareness on our own.  As the video above “Test your awareness” demonstrates, we don’t see our own blind spots but we can be a mirror for other people’s blind spots</w:t>
      </w:r>
      <w:r w:rsidR="00FC7EE8" w:rsidRPr="00CC23E2">
        <w:t xml:space="preserve"> </w:t>
      </w:r>
      <w:r w:rsidRPr="00CC23E2">
        <w:t xml:space="preserve">as they </w:t>
      </w:r>
      <w:r w:rsidR="00FC7EE8" w:rsidRPr="00CC23E2">
        <w:t xml:space="preserve">can be </w:t>
      </w:r>
      <w:r w:rsidRPr="00CC23E2">
        <w:t xml:space="preserve">for ours.  </w:t>
      </w:r>
    </w:p>
    <w:p w14:paraId="52AAD0F6" w14:textId="77777777" w:rsidR="00D17E73" w:rsidRPr="00287D42" w:rsidRDefault="00D17E73" w:rsidP="00287D42">
      <w:pPr>
        <w:pStyle w:val="MKHeading3"/>
        <w:rPr>
          <w:rFonts w:ascii="Arial" w:hAnsi="Arial" w:cs="Arial"/>
          <w:color w:val="auto"/>
        </w:rPr>
      </w:pPr>
      <w:r w:rsidRPr="00287D42">
        <w:rPr>
          <w:rFonts w:ascii="Arial" w:hAnsi="Arial" w:cs="Arial"/>
          <w:color w:val="auto"/>
        </w:rPr>
        <w:t>The Johari Window:</w:t>
      </w:r>
    </w:p>
    <w:p w14:paraId="22F05D64" w14:textId="77777777" w:rsidR="00287D42" w:rsidRDefault="00287D42" w:rsidP="00287D42">
      <w:pPr>
        <w:pStyle w:val="MKbodytext"/>
      </w:pPr>
    </w:p>
    <w:p w14:paraId="7E1F41E2" w14:textId="3EAA3642" w:rsidR="00D17E73" w:rsidRPr="00CC23E2" w:rsidRDefault="00D17E73" w:rsidP="00287D42">
      <w:pPr>
        <w:pStyle w:val="MKbodytext"/>
      </w:pPr>
      <w:r w:rsidRPr="00CC23E2">
        <w:t xml:space="preserve">The Johari Window is a simple tool for looking at and developing self-awareness and understanding between individuals within a group.  Initially developed by Joseph </w:t>
      </w:r>
      <w:proofErr w:type="spellStart"/>
      <w:r w:rsidRPr="00CC23E2">
        <w:t>Luft</w:t>
      </w:r>
      <w:proofErr w:type="spellEnd"/>
      <w:r w:rsidRPr="00CC23E2">
        <w:t xml:space="preserve"> and Harry Ingham it is used in both business and organisational contexts.</w:t>
      </w:r>
    </w:p>
    <w:p w14:paraId="102F771C" w14:textId="77777777" w:rsidR="00D17E73" w:rsidRPr="00CC23E2" w:rsidRDefault="00D17E73" w:rsidP="00287D42">
      <w:pPr>
        <w:pStyle w:val="MKbodytext"/>
      </w:pPr>
      <w:r w:rsidRPr="00CC23E2">
        <w:t>The Johari Window can be used to document information; including feelings, experience, views, attitudes, skills, intentions, motivation, within or about a person, or in relation to their group.</w:t>
      </w:r>
    </w:p>
    <w:p w14:paraId="07F93854" w14:textId="77777777" w:rsidR="00D17E73" w:rsidRPr="00CC23E2" w:rsidRDefault="00D17E73" w:rsidP="00287D42">
      <w:pPr>
        <w:pStyle w:val="MKbodytext"/>
      </w:pPr>
      <w:r w:rsidRPr="00CC23E2">
        <w:lastRenderedPageBreak/>
        <w:t>It is a very useful tool to help you identify your blind spots or those of your team.  It is most effective when used by teams that have already established trust and have confidence in each other.</w:t>
      </w:r>
    </w:p>
    <w:p w14:paraId="7EF2A91B" w14:textId="7A3B8FE1" w:rsidR="00D17E73" w:rsidRDefault="00D17E73" w:rsidP="00287D42">
      <w:pPr>
        <w:pStyle w:val="MKbodytext"/>
      </w:pPr>
      <w:r w:rsidRPr="00CC23E2">
        <w:t>This is viewed from four perspectives:</w:t>
      </w:r>
    </w:p>
    <w:p w14:paraId="5A0BA0AD" w14:textId="515396AC" w:rsidR="00287D42" w:rsidRDefault="00287D42" w:rsidP="00287D42">
      <w:pPr>
        <w:pStyle w:val="MKbodytext"/>
      </w:pPr>
    </w:p>
    <w:p w14:paraId="0EC8351B" w14:textId="2B179EE4" w:rsidR="00287D42" w:rsidRDefault="00457802" w:rsidP="00287D42">
      <w:pPr>
        <w:pStyle w:val="MKbodytext"/>
        <w:ind w:left="2160" w:firstLine="720"/>
      </w:pPr>
      <w:r>
        <w:t xml:space="preserve"> </w:t>
      </w:r>
      <w:r w:rsidR="008F6BFD">
        <w:t xml:space="preserve">     </w:t>
      </w:r>
      <w:r>
        <w:t xml:space="preserve"> </w:t>
      </w:r>
      <w:r w:rsidR="00287D42">
        <w:t>Know to self</w:t>
      </w:r>
      <w:r w:rsidR="00287D42">
        <w:tab/>
      </w:r>
      <w:r w:rsidR="00287D42">
        <w:tab/>
        <w:t>Not known to self</w:t>
      </w:r>
    </w:p>
    <w:tbl>
      <w:tblPr>
        <w:tblStyle w:val="TableGrid"/>
        <w:tblpPr w:leftFromText="180" w:rightFromText="180" w:vertAnchor="text" w:horzAnchor="page" w:tblpX="4241" w:tblpY="26"/>
        <w:tblW w:w="0" w:type="auto"/>
        <w:tblLook w:val="04A0" w:firstRow="1" w:lastRow="0" w:firstColumn="1" w:lastColumn="0" w:noHBand="0" w:noVBand="1"/>
      </w:tblPr>
      <w:tblGrid>
        <w:gridCol w:w="2518"/>
        <w:gridCol w:w="2552"/>
      </w:tblGrid>
      <w:tr w:rsidR="00287D42" w14:paraId="1F3BE323" w14:textId="77777777" w:rsidTr="00287D42">
        <w:tc>
          <w:tcPr>
            <w:tcW w:w="2518" w:type="dxa"/>
          </w:tcPr>
          <w:p w14:paraId="4917209F" w14:textId="77777777" w:rsidR="00457802" w:rsidRDefault="00457802" w:rsidP="00457802">
            <w:pPr>
              <w:pStyle w:val="MKbodytext"/>
              <w:jc w:val="center"/>
            </w:pPr>
          </w:p>
          <w:p w14:paraId="7A940D11" w14:textId="306C62CD" w:rsidR="00287D42" w:rsidRDefault="00287D42" w:rsidP="00457802">
            <w:pPr>
              <w:pStyle w:val="MKbodytext"/>
              <w:jc w:val="center"/>
            </w:pPr>
            <w:r>
              <w:t>Open</w:t>
            </w:r>
          </w:p>
          <w:p w14:paraId="04D5E6C8" w14:textId="2F2D5EA1" w:rsidR="00287D42" w:rsidRDefault="00287D42" w:rsidP="00457802">
            <w:pPr>
              <w:pStyle w:val="MKbodytext"/>
              <w:jc w:val="center"/>
            </w:pPr>
          </w:p>
        </w:tc>
        <w:tc>
          <w:tcPr>
            <w:tcW w:w="2552" w:type="dxa"/>
          </w:tcPr>
          <w:p w14:paraId="32351A47" w14:textId="77777777" w:rsidR="00457802" w:rsidRDefault="00457802" w:rsidP="00457802">
            <w:pPr>
              <w:pStyle w:val="MKbodytext"/>
              <w:jc w:val="center"/>
            </w:pPr>
          </w:p>
          <w:p w14:paraId="1D033603" w14:textId="39F61FF7" w:rsidR="00287D42" w:rsidRDefault="00287D42" w:rsidP="00457802">
            <w:pPr>
              <w:pStyle w:val="MKbodytext"/>
              <w:jc w:val="center"/>
            </w:pPr>
            <w:r>
              <w:t>Blind</w:t>
            </w:r>
          </w:p>
        </w:tc>
      </w:tr>
      <w:tr w:rsidR="00287D42" w14:paraId="350C2D29" w14:textId="77777777" w:rsidTr="00287D42">
        <w:tc>
          <w:tcPr>
            <w:tcW w:w="2518" w:type="dxa"/>
          </w:tcPr>
          <w:p w14:paraId="680243F6" w14:textId="77777777" w:rsidR="00457802" w:rsidRDefault="00457802" w:rsidP="00457802">
            <w:pPr>
              <w:pStyle w:val="MKbodytext"/>
              <w:jc w:val="center"/>
            </w:pPr>
          </w:p>
          <w:p w14:paraId="7DFBA4FF" w14:textId="5C69F5A9" w:rsidR="00287D42" w:rsidRDefault="00287D42" w:rsidP="00457802">
            <w:pPr>
              <w:pStyle w:val="MKbodytext"/>
              <w:jc w:val="center"/>
            </w:pPr>
            <w:r>
              <w:t>Hidden</w:t>
            </w:r>
          </w:p>
          <w:p w14:paraId="57858B95" w14:textId="1CC6496D" w:rsidR="00287D42" w:rsidRDefault="00287D42" w:rsidP="00457802">
            <w:pPr>
              <w:pStyle w:val="MKbodytext"/>
              <w:jc w:val="center"/>
            </w:pPr>
          </w:p>
        </w:tc>
        <w:tc>
          <w:tcPr>
            <w:tcW w:w="2552" w:type="dxa"/>
          </w:tcPr>
          <w:p w14:paraId="726A2AB0" w14:textId="77777777" w:rsidR="00457802" w:rsidRDefault="00457802" w:rsidP="00457802">
            <w:pPr>
              <w:pStyle w:val="MKbodytext"/>
              <w:jc w:val="center"/>
            </w:pPr>
          </w:p>
          <w:p w14:paraId="3948B31D" w14:textId="3A3DDD93" w:rsidR="00287D42" w:rsidRDefault="00287D42" w:rsidP="00457802">
            <w:pPr>
              <w:pStyle w:val="MKbodytext"/>
              <w:jc w:val="center"/>
            </w:pPr>
            <w:r>
              <w:t>Unknown</w:t>
            </w:r>
          </w:p>
        </w:tc>
      </w:tr>
    </w:tbl>
    <w:p w14:paraId="1CD35694" w14:textId="77777777" w:rsidR="008F6BFD" w:rsidRDefault="008F6BFD" w:rsidP="00287D42">
      <w:pPr>
        <w:pStyle w:val="MKbodytext"/>
      </w:pPr>
    </w:p>
    <w:p w14:paraId="17ABF55E" w14:textId="25D94FB3" w:rsidR="00287D42" w:rsidRDefault="00287D42" w:rsidP="00287D42">
      <w:pPr>
        <w:pStyle w:val="MKbodytext"/>
      </w:pPr>
      <w:r>
        <w:t>Know to Others</w:t>
      </w:r>
    </w:p>
    <w:p w14:paraId="2F24B266" w14:textId="174B5EE9" w:rsidR="00287D42" w:rsidRDefault="00287D42" w:rsidP="00287D42">
      <w:pPr>
        <w:pStyle w:val="MKbodytext"/>
      </w:pPr>
    </w:p>
    <w:p w14:paraId="4184E0BE" w14:textId="21AEB989" w:rsidR="00457802" w:rsidRDefault="00457802" w:rsidP="00287D42">
      <w:pPr>
        <w:pStyle w:val="MKbodytext"/>
      </w:pPr>
    </w:p>
    <w:p w14:paraId="06B96C64" w14:textId="39F5D900" w:rsidR="00287D42" w:rsidRDefault="00287D42" w:rsidP="00287D42">
      <w:pPr>
        <w:pStyle w:val="MKbodytext"/>
      </w:pPr>
      <w:r>
        <w:t xml:space="preserve">Not Known to others </w:t>
      </w:r>
    </w:p>
    <w:p w14:paraId="6157C5D1" w14:textId="7F4CC24E" w:rsidR="00287D42" w:rsidRDefault="00287D42" w:rsidP="00287D42">
      <w:pPr>
        <w:pStyle w:val="MKbodytext"/>
      </w:pPr>
    </w:p>
    <w:p w14:paraId="3EC7334E" w14:textId="7B0812AC" w:rsidR="00287D42" w:rsidRDefault="00287D42" w:rsidP="00287D42">
      <w:pPr>
        <w:pStyle w:val="MKbodytext"/>
      </w:pPr>
    </w:p>
    <w:p w14:paraId="7FC13A6E" w14:textId="32EB882C" w:rsidR="00287D42" w:rsidRDefault="00287D42" w:rsidP="00287D42">
      <w:pPr>
        <w:pStyle w:val="MKbodytext"/>
      </w:pPr>
      <w:bookmarkStart w:id="38" w:name="_GoBack"/>
      <w:bookmarkEnd w:id="38"/>
    </w:p>
    <w:p w14:paraId="10D3BD5B" w14:textId="77777777" w:rsidR="00287D42" w:rsidRPr="00CC23E2" w:rsidRDefault="00287D42" w:rsidP="00287D42">
      <w:pPr>
        <w:pStyle w:val="MKbodytext"/>
      </w:pPr>
    </w:p>
    <w:p w14:paraId="3E4E72A9" w14:textId="1B85EB8D" w:rsidR="00D17E73" w:rsidRPr="00733ECE" w:rsidRDefault="00D17E73" w:rsidP="00931CC2">
      <w:pPr>
        <w:pStyle w:val="BodyText"/>
        <w:numPr>
          <w:ilvl w:val="0"/>
          <w:numId w:val="13"/>
        </w:numPr>
        <w:spacing w:before="120" w:after="120" w:line="320" w:lineRule="exact"/>
        <w:rPr>
          <w:rFonts w:ascii="Arial" w:hAnsi="Arial" w:cs="Arial"/>
        </w:rPr>
      </w:pPr>
      <w:r w:rsidRPr="00733ECE">
        <w:rPr>
          <w:rFonts w:ascii="Arial" w:hAnsi="Arial" w:cs="Arial"/>
        </w:rPr>
        <w:t xml:space="preserve">What is known to you about yourself and also known by others </w:t>
      </w:r>
      <w:r w:rsidRPr="00733ECE">
        <w:rPr>
          <w:rFonts w:ascii="Arial" w:hAnsi="Arial" w:cs="Arial"/>
          <w:b/>
        </w:rPr>
        <w:t>(open area)</w:t>
      </w:r>
      <w:r w:rsidRPr="00733ECE">
        <w:rPr>
          <w:rFonts w:ascii="Arial" w:hAnsi="Arial" w:cs="Arial"/>
        </w:rPr>
        <w:t>?</w:t>
      </w:r>
    </w:p>
    <w:p w14:paraId="62918EFD" w14:textId="70070AE3" w:rsidR="00D17E73" w:rsidRPr="00733ECE" w:rsidRDefault="00D17E73" w:rsidP="00931CC2">
      <w:pPr>
        <w:pStyle w:val="BodyText"/>
        <w:numPr>
          <w:ilvl w:val="0"/>
          <w:numId w:val="13"/>
        </w:numPr>
        <w:spacing w:before="120" w:after="120" w:line="320" w:lineRule="exact"/>
        <w:rPr>
          <w:rFonts w:ascii="Arial" w:hAnsi="Arial" w:cs="Arial"/>
        </w:rPr>
      </w:pPr>
      <w:r w:rsidRPr="00733ECE">
        <w:rPr>
          <w:rFonts w:ascii="Arial" w:hAnsi="Arial" w:cs="Arial"/>
        </w:rPr>
        <w:t xml:space="preserve">What is unknown by you about yourself but which others know </w:t>
      </w:r>
      <w:r w:rsidRPr="00733ECE">
        <w:rPr>
          <w:rFonts w:ascii="Arial" w:hAnsi="Arial" w:cs="Arial"/>
        </w:rPr>
        <w:br/>
      </w:r>
      <w:r w:rsidRPr="00733ECE">
        <w:rPr>
          <w:rFonts w:ascii="Arial" w:hAnsi="Arial" w:cs="Arial"/>
          <w:b/>
        </w:rPr>
        <w:t>(blind area</w:t>
      </w:r>
      <w:r w:rsidRPr="00733ECE">
        <w:rPr>
          <w:rFonts w:ascii="Arial" w:hAnsi="Arial" w:cs="Arial"/>
        </w:rPr>
        <w:t>)?</w:t>
      </w:r>
    </w:p>
    <w:p w14:paraId="052778B3" w14:textId="144B7968" w:rsidR="00D17E73" w:rsidRPr="00733ECE" w:rsidRDefault="00D17E73" w:rsidP="00931CC2">
      <w:pPr>
        <w:pStyle w:val="BodyText"/>
        <w:numPr>
          <w:ilvl w:val="0"/>
          <w:numId w:val="13"/>
        </w:numPr>
        <w:spacing w:before="120" w:after="120" w:line="320" w:lineRule="exact"/>
        <w:rPr>
          <w:rFonts w:ascii="Arial" w:hAnsi="Arial" w:cs="Arial"/>
        </w:rPr>
      </w:pPr>
      <w:r w:rsidRPr="00733ECE">
        <w:rPr>
          <w:rFonts w:ascii="Arial" w:hAnsi="Arial" w:cs="Arial"/>
        </w:rPr>
        <w:t xml:space="preserve">What you know about yourself that others do not know </w:t>
      </w:r>
      <w:r w:rsidRPr="00733ECE">
        <w:rPr>
          <w:rFonts w:ascii="Arial" w:hAnsi="Arial" w:cs="Arial"/>
        </w:rPr>
        <w:br/>
      </w:r>
      <w:r w:rsidRPr="00733ECE">
        <w:rPr>
          <w:rFonts w:ascii="Arial" w:hAnsi="Arial" w:cs="Arial"/>
          <w:b/>
        </w:rPr>
        <w:t>(hidden area)</w:t>
      </w:r>
      <w:r w:rsidRPr="00733ECE">
        <w:rPr>
          <w:rFonts w:ascii="Arial" w:hAnsi="Arial" w:cs="Arial"/>
        </w:rPr>
        <w:t>?</w:t>
      </w:r>
    </w:p>
    <w:p w14:paraId="564E1702" w14:textId="14A228F9" w:rsidR="00D17E73" w:rsidRPr="00733ECE" w:rsidRDefault="00D17E73" w:rsidP="00931CC2">
      <w:pPr>
        <w:pStyle w:val="BodyText"/>
        <w:numPr>
          <w:ilvl w:val="0"/>
          <w:numId w:val="13"/>
        </w:numPr>
        <w:spacing w:before="120" w:after="120" w:line="320" w:lineRule="exact"/>
        <w:rPr>
          <w:rFonts w:ascii="Arial" w:hAnsi="Arial" w:cs="Arial"/>
        </w:rPr>
      </w:pPr>
      <w:r w:rsidRPr="00733ECE">
        <w:rPr>
          <w:rFonts w:ascii="Arial" w:hAnsi="Arial" w:cs="Arial"/>
        </w:rPr>
        <w:t xml:space="preserve">What is unknown to you about yourself and is also unknown by others </w:t>
      </w:r>
      <w:r w:rsidRPr="00733ECE">
        <w:rPr>
          <w:rFonts w:ascii="Arial" w:hAnsi="Arial" w:cs="Arial"/>
          <w:b/>
        </w:rPr>
        <w:t>(unknown area)?</w:t>
      </w:r>
    </w:p>
    <w:p w14:paraId="740C47D7" w14:textId="100F879F" w:rsidR="00D17E73" w:rsidRPr="00733ECE" w:rsidRDefault="00D17E73" w:rsidP="00287D42">
      <w:pPr>
        <w:pStyle w:val="MKbodytext"/>
      </w:pPr>
      <w:r w:rsidRPr="00733ECE">
        <w:t xml:space="preserve">This model can be used in a reflective practice session with your team to increase self-awareness of individuals and groups to managing response to change. </w:t>
      </w:r>
    </w:p>
    <w:p w14:paraId="599C6D19" w14:textId="77777777" w:rsidR="00D17E73" w:rsidRPr="00733ECE" w:rsidRDefault="00D17E73" w:rsidP="00287D42">
      <w:pPr>
        <w:pStyle w:val="MKbodytext"/>
      </w:pPr>
    </w:p>
    <w:sectPr w:rsidR="00D17E73" w:rsidRPr="00733ECE" w:rsidSect="0022511A">
      <w:headerReference w:type="default" r:id="rId14"/>
      <w:footerReference w:type="default" r:id="rId15"/>
      <w:type w:val="continuous"/>
      <w:pgSz w:w="11906" w:h="16838"/>
      <w:pgMar w:top="1440" w:right="1418" w:bottom="1440" w:left="1440" w:header="567" w:footer="7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ECBF0" w14:textId="77777777" w:rsidR="006A289D" w:rsidRDefault="006A289D" w:rsidP="00FD2375">
      <w:r>
        <w:separator/>
      </w:r>
    </w:p>
  </w:endnote>
  <w:endnote w:type="continuationSeparator" w:id="0">
    <w:p w14:paraId="6C011EE2" w14:textId="77777777" w:rsidR="006A289D" w:rsidRDefault="006A289D" w:rsidP="00FD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37EB" w14:textId="75C95DDD" w:rsidR="00284BD9" w:rsidRPr="007876BF" w:rsidRDefault="00284BD9" w:rsidP="00136AA8">
    <w:pPr>
      <w:pStyle w:val="Footer"/>
      <w:ind w:left="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A656B" w14:textId="77777777" w:rsidR="006A289D" w:rsidRDefault="006A289D" w:rsidP="00FD2375">
      <w:r>
        <w:separator/>
      </w:r>
    </w:p>
  </w:footnote>
  <w:footnote w:type="continuationSeparator" w:id="0">
    <w:p w14:paraId="67267EBB" w14:textId="77777777" w:rsidR="006A289D" w:rsidRDefault="006A289D" w:rsidP="00FD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25B24" w14:textId="77777777" w:rsidR="00284BD9" w:rsidRDefault="00284BD9" w:rsidP="00FD23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0E52">
      <w:rPr>
        <w:rStyle w:val="PageNumber"/>
        <w:noProof/>
      </w:rPr>
      <w:t>14</w:t>
    </w:r>
    <w:r>
      <w:rPr>
        <w:rStyle w:val="PageNumber"/>
      </w:rPr>
      <w:fldChar w:fldCharType="end"/>
    </w:r>
  </w:p>
  <w:p w14:paraId="42C28178" w14:textId="2EBA683D" w:rsidR="00284BD9" w:rsidRDefault="00284BD9" w:rsidP="0022511A">
    <w:pPr>
      <w:pStyle w:val="Header"/>
      <w:ind w:left="0" w:right="360" w:firstLine="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9A67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CABE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6A8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03BFC"/>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BE21E14"/>
    <w:lvl w:ilvl="0">
      <w:start w:val="1"/>
      <w:numFmt w:val="bullet"/>
      <w:pStyle w:val="ListBullet2"/>
      <w:lvlText w:val=""/>
      <w:lvlJc w:val="left"/>
      <w:pPr>
        <w:ind w:left="643" w:hanging="360"/>
      </w:pPr>
      <w:rPr>
        <w:rFonts w:ascii="Wingdings 2" w:hAnsi="Wingdings 2" w:hint="default"/>
        <w:color w:val="FF6600"/>
      </w:rPr>
    </w:lvl>
  </w:abstractNum>
  <w:abstractNum w:abstractNumId="5" w15:restartNumberingAfterBreak="0">
    <w:nsid w:val="FFFFFF89"/>
    <w:multiLevelType w:val="singleLevel"/>
    <w:tmpl w:val="DC10E5B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D73164F"/>
    <w:multiLevelType w:val="hybridMultilevel"/>
    <w:tmpl w:val="F21808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7265BD"/>
    <w:multiLevelType w:val="hybridMultilevel"/>
    <w:tmpl w:val="9DBCDEAC"/>
    <w:lvl w:ilvl="0" w:tplc="11C8693A">
      <w:start w:val="1"/>
      <w:numFmt w:val="bullet"/>
      <w:lvlText w:val="•"/>
      <w:lvlJc w:val="left"/>
      <w:pPr>
        <w:tabs>
          <w:tab w:val="num" w:pos="720"/>
        </w:tabs>
        <w:ind w:left="720" w:hanging="360"/>
      </w:pPr>
      <w:rPr>
        <w:rFonts w:ascii="Times New Roman" w:hAnsi="Times New Roman" w:hint="default"/>
      </w:rPr>
    </w:lvl>
    <w:lvl w:ilvl="1" w:tplc="30220668" w:tentative="1">
      <w:start w:val="1"/>
      <w:numFmt w:val="bullet"/>
      <w:lvlText w:val="•"/>
      <w:lvlJc w:val="left"/>
      <w:pPr>
        <w:tabs>
          <w:tab w:val="num" w:pos="1440"/>
        </w:tabs>
        <w:ind w:left="1440" w:hanging="360"/>
      </w:pPr>
      <w:rPr>
        <w:rFonts w:ascii="Times New Roman" w:hAnsi="Times New Roman" w:hint="default"/>
      </w:rPr>
    </w:lvl>
    <w:lvl w:ilvl="2" w:tplc="28E419EA" w:tentative="1">
      <w:start w:val="1"/>
      <w:numFmt w:val="bullet"/>
      <w:lvlText w:val="•"/>
      <w:lvlJc w:val="left"/>
      <w:pPr>
        <w:tabs>
          <w:tab w:val="num" w:pos="2160"/>
        </w:tabs>
        <w:ind w:left="2160" w:hanging="360"/>
      </w:pPr>
      <w:rPr>
        <w:rFonts w:ascii="Times New Roman" w:hAnsi="Times New Roman" w:hint="default"/>
      </w:rPr>
    </w:lvl>
    <w:lvl w:ilvl="3" w:tplc="74D0F18C" w:tentative="1">
      <w:start w:val="1"/>
      <w:numFmt w:val="bullet"/>
      <w:lvlText w:val="•"/>
      <w:lvlJc w:val="left"/>
      <w:pPr>
        <w:tabs>
          <w:tab w:val="num" w:pos="2880"/>
        </w:tabs>
        <w:ind w:left="2880" w:hanging="360"/>
      </w:pPr>
      <w:rPr>
        <w:rFonts w:ascii="Times New Roman" w:hAnsi="Times New Roman" w:hint="default"/>
      </w:rPr>
    </w:lvl>
    <w:lvl w:ilvl="4" w:tplc="117C2562" w:tentative="1">
      <w:start w:val="1"/>
      <w:numFmt w:val="bullet"/>
      <w:lvlText w:val="•"/>
      <w:lvlJc w:val="left"/>
      <w:pPr>
        <w:tabs>
          <w:tab w:val="num" w:pos="3600"/>
        </w:tabs>
        <w:ind w:left="3600" w:hanging="360"/>
      </w:pPr>
      <w:rPr>
        <w:rFonts w:ascii="Times New Roman" w:hAnsi="Times New Roman" w:hint="default"/>
      </w:rPr>
    </w:lvl>
    <w:lvl w:ilvl="5" w:tplc="68526AB0" w:tentative="1">
      <w:start w:val="1"/>
      <w:numFmt w:val="bullet"/>
      <w:lvlText w:val="•"/>
      <w:lvlJc w:val="left"/>
      <w:pPr>
        <w:tabs>
          <w:tab w:val="num" w:pos="4320"/>
        </w:tabs>
        <w:ind w:left="4320" w:hanging="360"/>
      </w:pPr>
      <w:rPr>
        <w:rFonts w:ascii="Times New Roman" w:hAnsi="Times New Roman" w:hint="default"/>
      </w:rPr>
    </w:lvl>
    <w:lvl w:ilvl="6" w:tplc="6B52913A" w:tentative="1">
      <w:start w:val="1"/>
      <w:numFmt w:val="bullet"/>
      <w:lvlText w:val="•"/>
      <w:lvlJc w:val="left"/>
      <w:pPr>
        <w:tabs>
          <w:tab w:val="num" w:pos="5040"/>
        </w:tabs>
        <w:ind w:left="5040" w:hanging="360"/>
      </w:pPr>
      <w:rPr>
        <w:rFonts w:ascii="Times New Roman" w:hAnsi="Times New Roman" w:hint="default"/>
      </w:rPr>
    </w:lvl>
    <w:lvl w:ilvl="7" w:tplc="06E4C432" w:tentative="1">
      <w:start w:val="1"/>
      <w:numFmt w:val="bullet"/>
      <w:lvlText w:val="•"/>
      <w:lvlJc w:val="left"/>
      <w:pPr>
        <w:tabs>
          <w:tab w:val="num" w:pos="5760"/>
        </w:tabs>
        <w:ind w:left="5760" w:hanging="360"/>
      </w:pPr>
      <w:rPr>
        <w:rFonts w:ascii="Times New Roman" w:hAnsi="Times New Roman" w:hint="default"/>
      </w:rPr>
    </w:lvl>
    <w:lvl w:ilvl="8" w:tplc="23ACD55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EE47862"/>
    <w:multiLevelType w:val="hybridMultilevel"/>
    <w:tmpl w:val="23885A6C"/>
    <w:lvl w:ilvl="0" w:tplc="634E17D2">
      <w:start w:val="1"/>
      <w:numFmt w:val="bullet"/>
      <w:lvlText w:val="•"/>
      <w:lvlJc w:val="left"/>
      <w:pPr>
        <w:tabs>
          <w:tab w:val="num" w:pos="720"/>
        </w:tabs>
        <w:ind w:left="720" w:hanging="360"/>
      </w:pPr>
      <w:rPr>
        <w:rFonts w:ascii="Times New Roman" w:hAnsi="Times New Roman" w:hint="default"/>
      </w:rPr>
    </w:lvl>
    <w:lvl w:ilvl="1" w:tplc="23F0032E" w:tentative="1">
      <w:start w:val="1"/>
      <w:numFmt w:val="bullet"/>
      <w:lvlText w:val="•"/>
      <w:lvlJc w:val="left"/>
      <w:pPr>
        <w:tabs>
          <w:tab w:val="num" w:pos="1440"/>
        </w:tabs>
        <w:ind w:left="1440" w:hanging="360"/>
      </w:pPr>
      <w:rPr>
        <w:rFonts w:ascii="Times New Roman" w:hAnsi="Times New Roman" w:hint="default"/>
      </w:rPr>
    </w:lvl>
    <w:lvl w:ilvl="2" w:tplc="4D7E5646" w:tentative="1">
      <w:start w:val="1"/>
      <w:numFmt w:val="bullet"/>
      <w:lvlText w:val="•"/>
      <w:lvlJc w:val="left"/>
      <w:pPr>
        <w:tabs>
          <w:tab w:val="num" w:pos="2160"/>
        </w:tabs>
        <w:ind w:left="2160" w:hanging="360"/>
      </w:pPr>
      <w:rPr>
        <w:rFonts w:ascii="Times New Roman" w:hAnsi="Times New Roman" w:hint="default"/>
      </w:rPr>
    </w:lvl>
    <w:lvl w:ilvl="3" w:tplc="3C588EC6" w:tentative="1">
      <w:start w:val="1"/>
      <w:numFmt w:val="bullet"/>
      <w:lvlText w:val="•"/>
      <w:lvlJc w:val="left"/>
      <w:pPr>
        <w:tabs>
          <w:tab w:val="num" w:pos="2880"/>
        </w:tabs>
        <w:ind w:left="2880" w:hanging="360"/>
      </w:pPr>
      <w:rPr>
        <w:rFonts w:ascii="Times New Roman" w:hAnsi="Times New Roman" w:hint="default"/>
      </w:rPr>
    </w:lvl>
    <w:lvl w:ilvl="4" w:tplc="A4D042F4" w:tentative="1">
      <w:start w:val="1"/>
      <w:numFmt w:val="bullet"/>
      <w:lvlText w:val="•"/>
      <w:lvlJc w:val="left"/>
      <w:pPr>
        <w:tabs>
          <w:tab w:val="num" w:pos="3600"/>
        </w:tabs>
        <w:ind w:left="3600" w:hanging="360"/>
      </w:pPr>
      <w:rPr>
        <w:rFonts w:ascii="Times New Roman" w:hAnsi="Times New Roman" w:hint="default"/>
      </w:rPr>
    </w:lvl>
    <w:lvl w:ilvl="5" w:tplc="064CF018" w:tentative="1">
      <w:start w:val="1"/>
      <w:numFmt w:val="bullet"/>
      <w:lvlText w:val="•"/>
      <w:lvlJc w:val="left"/>
      <w:pPr>
        <w:tabs>
          <w:tab w:val="num" w:pos="4320"/>
        </w:tabs>
        <w:ind w:left="4320" w:hanging="360"/>
      </w:pPr>
      <w:rPr>
        <w:rFonts w:ascii="Times New Roman" w:hAnsi="Times New Roman" w:hint="default"/>
      </w:rPr>
    </w:lvl>
    <w:lvl w:ilvl="6" w:tplc="7532711C" w:tentative="1">
      <w:start w:val="1"/>
      <w:numFmt w:val="bullet"/>
      <w:lvlText w:val="•"/>
      <w:lvlJc w:val="left"/>
      <w:pPr>
        <w:tabs>
          <w:tab w:val="num" w:pos="5040"/>
        </w:tabs>
        <w:ind w:left="5040" w:hanging="360"/>
      </w:pPr>
      <w:rPr>
        <w:rFonts w:ascii="Times New Roman" w:hAnsi="Times New Roman" w:hint="default"/>
      </w:rPr>
    </w:lvl>
    <w:lvl w:ilvl="7" w:tplc="D156731A" w:tentative="1">
      <w:start w:val="1"/>
      <w:numFmt w:val="bullet"/>
      <w:lvlText w:val="•"/>
      <w:lvlJc w:val="left"/>
      <w:pPr>
        <w:tabs>
          <w:tab w:val="num" w:pos="5760"/>
        </w:tabs>
        <w:ind w:left="5760" w:hanging="360"/>
      </w:pPr>
      <w:rPr>
        <w:rFonts w:ascii="Times New Roman" w:hAnsi="Times New Roman" w:hint="default"/>
      </w:rPr>
    </w:lvl>
    <w:lvl w:ilvl="8" w:tplc="155E1E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15C2DB8"/>
    <w:multiLevelType w:val="multilevel"/>
    <w:tmpl w:val="3CBA3064"/>
    <w:lvl w:ilvl="0">
      <w:start w:val="1"/>
      <w:numFmt w:val="decimal"/>
      <w:lvlText w:val="%1."/>
      <w:lvlJc w:val="left"/>
      <w:pPr>
        <w:ind w:left="1488" w:hanging="624"/>
      </w:pPr>
      <w:rPr>
        <w:rFonts w:hint="default"/>
      </w:rPr>
    </w:lvl>
    <w:lvl w:ilvl="1">
      <w:start w:val="1"/>
      <w:numFmt w:val="decimal"/>
      <w:lvlText w:val="%1.%2"/>
      <w:lvlJc w:val="left"/>
      <w:pPr>
        <w:ind w:left="1828" w:hanging="964"/>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1728" w:hanging="864"/>
      </w:pPr>
      <w:rPr>
        <w:rFonts w:hint="default"/>
      </w:rPr>
    </w:lvl>
    <w:lvl w:ilvl="4">
      <w:start w:val="1"/>
      <w:numFmt w:val="decimal"/>
      <w:lvlText w:val="%1.%2.%3.%4.%5"/>
      <w:lvlJc w:val="left"/>
      <w:pPr>
        <w:ind w:left="1872" w:hanging="1008"/>
      </w:pPr>
      <w:rPr>
        <w:rFonts w:hint="default"/>
      </w:rPr>
    </w:lvl>
    <w:lvl w:ilvl="5">
      <w:start w:val="1"/>
      <w:numFmt w:val="decimal"/>
      <w:lvlText w:val="%1.%2.%3.%4.%5.%6"/>
      <w:lvlJc w:val="left"/>
      <w:pPr>
        <w:ind w:left="2016" w:hanging="1152"/>
      </w:pPr>
      <w:rPr>
        <w:rFonts w:hint="default"/>
      </w:rPr>
    </w:lvl>
    <w:lvl w:ilvl="6">
      <w:start w:val="1"/>
      <w:numFmt w:val="decimal"/>
      <w:lvlText w:val="%1.%2.%3.%4.%5.%6.%7"/>
      <w:lvlJc w:val="left"/>
      <w:pPr>
        <w:ind w:left="2160" w:hanging="1296"/>
      </w:pPr>
      <w:rPr>
        <w:rFonts w:hint="default"/>
      </w:rPr>
    </w:lvl>
    <w:lvl w:ilvl="7">
      <w:start w:val="1"/>
      <w:numFmt w:val="decimal"/>
      <w:lvlText w:val="%1.%2.%3.%4.%5.%6.%7.%8"/>
      <w:lvlJc w:val="left"/>
      <w:pPr>
        <w:ind w:left="2304" w:hanging="1440"/>
      </w:pPr>
      <w:rPr>
        <w:rFonts w:hint="default"/>
      </w:rPr>
    </w:lvl>
    <w:lvl w:ilvl="8">
      <w:start w:val="1"/>
      <w:numFmt w:val="decimal"/>
      <w:lvlText w:val="%1.%2.%3.%4.%5.%6.%7.%8.%9"/>
      <w:lvlJc w:val="left"/>
      <w:pPr>
        <w:ind w:left="2448" w:hanging="1584"/>
      </w:pPr>
      <w:rPr>
        <w:rFonts w:hint="default"/>
      </w:rPr>
    </w:lvl>
  </w:abstractNum>
  <w:abstractNum w:abstractNumId="10" w15:restartNumberingAfterBreak="0">
    <w:nsid w:val="21C23E78"/>
    <w:multiLevelType w:val="hybridMultilevel"/>
    <w:tmpl w:val="9B2C900C"/>
    <w:lvl w:ilvl="0" w:tplc="0FE41CD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94D2FF0"/>
    <w:multiLevelType w:val="hybridMultilevel"/>
    <w:tmpl w:val="94BA2AC2"/>
    <w:lvl w:ilvl="0" w:tplc="E358257E">
      <w:start w:val="1"/>
      <w:numFmt w:val="bullet"/>
      <w:pStyle w:val="MDAABulletChar"/>
      <w:lvlText w:val=""/>
      <w:lvlJc w:val="left"/>
      <w:pPr>
        <w:tabs>
          <w:tab w:val="num" w:pos="1191"/>
        </w:tabs>
        <w:ind w:left="1191"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pperplate Gothic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pperplate Gothic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pperplate Gothic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FB68F0"/>
    <w:multiLevelType w:val="hybridMultilevel"/>
    <w:tmpl w:val="06DEE442"/>
    <w:lvl w:ilvl="0" w:tplc="652E0770">
      <w:start w:val="1"/>
      <w:numFmt w:val="bullet"/>
      <w:lvlText w:val="•"/>
      <w:lvlJc w:val="left"/>
      <w:pPr>
        <w:tabs>
          <w:tab w:val="num" w:pos="720"/>
        </w:tabs>
        <w:ind w:left="720" w:hanging="360"/>
      </w:pPr>
      <w:rPr>
        <w:rFonts w:ascii="Times New Roman" w:hAnsi="Times New Roman" w:hint="default"/>
      </w:rPr>
    </w:lvl>
    <w:lvl w:ilvl="1" w:tplc="CAD6EB4C" w:tentative="1">
      <w:start w:val="1"/>
      <w:numFmt w:val="bullet"/>
      <w:lvlText w:val="•"/>
      <w:lvlJc w:val="left"/>
      <w:pPr>
        <w:tabs>
          <w:tab w:val="num" w:pos="1440"/>
        </w:tabs>
        <w:ind w:left="1440" w:hanging="360"/>
      </w:pPr>
      <w:rPr>
        <w:rFonts w:ascii="Times New Roman" w:hAnsi="Times New Roman" w:hint="default"/>
      </w:rPr>
    </w:lvl>
    <w:lvl w:ilvl="2" w:tplc="75A230E2" w:tentative="1">
      <w:start w:val="1"/>
      <w:numFmt w:val="bullet"/>
      <w:lvlText w:val="•"/>
      <w:lvlJc w:val="left"/>
      <w:pPr>
        <w:tabs>
          <w:tab w:val="num" w:pos="2160"/>
        </w:tabs>
        <w:ind w:left="2160" w:hanging="360"/>
      </w:pPr>
      <w:rPr>
        <w:rFonts w:ascii="Times New Roman" w:hAnsi="Times New Roman" w:hint="default"/>
      </w:rPr>
    </w:lvl>
    <w:lvl w:ilvl="3" w:tplc="B822A76A" w:tentative="1">
      <w:start w:val="1"/>
      <w:numFmt w:val="bullet"/>
      <w:lvlText w:val="•"/>
      <w:lvlJc w:val="left"/>
      <w:pPr>
        <w:tabs>
          <w:tab w:val="num" w:pos="2880"/>
        </w:tabs>
        <w:ind w:left="2880" w:hanging="360"/>
      </w:pPr>
      <w:rPr>
        <w:rFonts w:ascii="Times New Roman" w:hAnsi="Times New Roman" w:hint="default"/>
      </w:rPr>
    </w:lvl>
    <w:lvl w:ilvl="4" w:tplc="41E08C32" w:tentative="1">
      <w:start w:val="1"/>
      <w:numFmt w:val="bullet"/>
      <w:lvlText w:val="•"/>
      <w:lvlJc w:val="left"/>
      <w:pPr>
        <w:tabs>
          <w:tab w:val="num" w:pos="3600"/>
        </w:tabs>
        <w:ind w:left="3600" w:hanging="360"/>
      </w:pPr>
      <w:rPr>
        <w:rFonts w:ascii="Times New Roman" w:hAnsi="Times New Roman" w:hint="default"/>
      </w:rPr>
    </w:lvl>
    <w:lvl w:ilvl="5" w:tplc="BB1232E8" w:tentative="1">
      <w:start w:val="1"/>
      <w:numFmt w:val="bullet"/>
      <w:lvlText w:val="•"/>
      <w:lvlJc w:val="left"/>
      <w:pPr>
        <w:tabs>
          <w:tab w:val="num" w:pos="4320"/>
        </w:tabs>
        <w:ind w:left="4320" w:hanging="360"/>
      </w:pPr>
      <w:rPr>
        <w:rFonts w:ascii="Times New Roman" w:hAnsi="Times New Roman" w:hint="default"/>
      </w:rPr>
    </w:lvl>
    <w:lvl w:ilvl="6" w:tplc="6DC0EBEC" w:tentative="1">
      <w:start w:val="1"/>
      <w:numFmt w:val="bullet"/>
      <w:lvlText w:val="•"/>
      <w:lvlJc w:val="left"/>
      <w:pPr>
        <w:tabs>
          <w:tab w:val="num" w:pos="5040"/>
        </w:tabs>
        <w:ind w:left="5040" w:hanging="360"/>
      </w:pPr>
      <w:rPr>
        <w:rFonts w:ascii="Times New Roman" w:hAnsi="Times New Roman" w:hint="default"/>
      </w:rPr>
    </w:lvl>
    <w:lvl w:ilvl="7" w:tplc="75CA6BA8" w:tentative="1">
      <w:start w:val="1"/>
      <w:numFmt w:val="bullet"/>
      <w:lvlText w:val="•"/>
      <w:lvlJc w:val="left"/>
      <w:pPr>
        <w:tabs>
          <w:tab w:val="num" w:pos="5760"/>
        </w:tabs>
        <w:ind w:left="5760" w:hanging="360"/>
      </w:pPr>
      <w:rPr>
        <w:rFonts w:ascii="Times New Roman" w:hAnsi="Times New Roman" w:hint="default"/>
      </w:rPr>
    </w:lvl>
    <w:lvl w:ilvl="8" w:tplc="706C815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8338B1"/>
    <w:multiLevelType w:val="hybridMultilevel"/>
    <w:tmpl w:val="C02E37CE"/>
    <w:lvl w:ilvl="0" w:tplc="8DD48F60">
      <w:start w:val="1"/>
      <w:numFmt w:val="decimal"/>
      <w:lvlText w:val="%1."/>
      <w:lvlJc w:val="left"/>
      <w:pPr>
        <w:ind w:left="289" w:hanging="360"/>
      </w:pPr>
      <w:rPr>
        <w:rFonts w:hint="default"/>
      </w:rPr>
    </w:lvl>
    <w:lvl w:ilvl="1" w:tplc="0C090019" w:tentative="1">
      <w:start w:val="1"/>
      <w:numFmt w:val="lowerLetter"/>
      <w:lvlText w:val="%2."/>
      <w:lvlJc w:val="left"/>
      <w:pPr>
        <w:ind w:left="1009" w:hanging="360"/>
      </w:pPr>
    </w:lvl>
    <w:lvl w:ilvl="2" w:tplc="0C09001B" w:tentative="1">
      <w:start w:val="1"/>
      <w:numFmt w:val="lowerRoman"/>
      <w:lvlText w:val="%3."/>
      <w:lvlJc w:val="right"/>
      <w:pPr>
        <w:ind w:left="1729" w:hanging="180"/>
      </w:pPr>
    </w:lvl>
    <w:lvl w:ilvl="3" w:tplc="0C09000F" w:tentative="1">
      <w:start w:val="1"/>
      <w:numFmt w:val="decimal"/>
      <w:lvlText w:val="%4."/>
      <w:lvlJc w:val="left"/>
      <w:pPr>
        <w:ind w:left="2449" w:hanging="360"/>
      </w:pPr>
    </w:lvl>
    <w:lvl w:ilvl="4" w:tplc="0C090019" w:tentative="1">
      <w:start w:val="1"/>
      <w:numFmt w:val="lowerLetter"/>
      <w:lvlText w:val="%5."/>
      <w:lvlJc w:val="left"/>
      <w:pPr>
        <w:ind w:left="3169" w:hanging="360"/>
      </w:pPr>
    </w:lvl>
    <w:lvl w:ilvl="5" w:tplc="0C09001B" w:tentative="1">
      <w:start w:val="1"/>
      <w:numFmt w:val="lowerRoman"/>
      <w:lvlText w:val="%6."/>
      <w:lvlJc w:val="right"/>
      <w:pPr>
        <w:ind w:left="3889" w:hanging="180"/>
      </w:pPr>
    </w:lvl>
    <w:lvl w:ilvl="6" w:tplc="0C09000F" w:tentative="1">
      <w:start w:val="1"/>
      <w:numFmt w:val="decimal"/>
      <w:lvlText w:val="%7."/>
      <w:lvlJc w:val="left"/>
      <w:pPr>
        <w:ind w:left="4609" w:hanging="360"/>
      </w:pPr>
    </w:lvl>
    <w:lvl w:ilvl="7" w:tplc="0C090019" w:tentative="1">
      <w:start w:val="1"/>
      <w:numFmt w:val="lowerLetter"/>
      <w:lvlText w:val="%8."/>
      <w:lvlJc w:val="left"/>
      <w:pPr>
        <w:ind w:left="5329" w:hanging="360"/>
      </w:pPr>
    </w:lvl>
    <w:lvl w:ilvl="8" w:tplc="0C09001B" w:tentative="1">
      <w:start w:val="1"/>
      <w:numFmt w:val="lowerRoman"/>
      <w:lvlText w:val="%9."/>
      <w:lvlJc w:val="right"/>
      <w:pPr>
        <w:ind w:left="6049" w:hanging="180"/>
      </w:pPr>
    </w:lvl>
  </w:abstractNum>
  <w:abstractNum w:abstractNumId="14" w15:restartNumberingAfterBreak="0">
    <w:nsid w:val="3B8F2979"/>
    <w:multiLevelType w:val="multilevel"/>
    <w:tmpl w:val="41F0DFA0"/>
    <w:lvl w:ilvl="0">
      <w:start w:val="1"/>
      <w:numFmt w:val="decimal"/>
      <w:pStyle w:val="Heading1"/>
      <w:lvlText w:val="%1."/>
      <w:lvlJc w:val="left"/>
      <w:pPr>
        <w:ind w:left="1248" w:hanging="624"/>
      </w:pPr>
      <w:rPr>
        <w:rFonts w:hint="default"/>
      </w:rPr>
    </w:lvl>
    <w:lvl w:ilvl="1">
      <w:start w:val="1"/>
      <w:numFmt w:val="decimal"/>
      <w:pStyle w:val="Heading2"/>
      <w:lvlText w:val="%1.%2"/>
      <w:lvlJc w:val="left"/>
      <w:pPr>
        <w:ind w:left="1532" w:hanging="964"/>
      </w:pPr>
      <w:rPr>
        <w:rFonts w:hint="default"/>
      </w:rPr>
    </w:lvl>
    <w:lvl w:ilvl="2">
      <w:start w:val="1"/>
      <w:numFmt w:val="decimal"/>
      <w:pStyle w:val="MKHeading3"/>
      <w:lvlText w:val="%1.%2.%3"/>
      <w:lvlJc w:val="left"/>
      <w:pPr>
        <w:ind w:left="1344" w:hanging="720"/>
      </w:pPr>
      <w:rPr>
        <w:rFonts w:hint="default"/>
      </w:rPr>
    </w:lvl>
    <w:lvl w:ilvl="3">
      <w:start w:val="1"/>
      <w:numFmt w:val="decimal"/>
      <w:pStyle w:val="Heading4"/>
      <w:lvlText w:val="%1.%2.%3.%4"/>
      <w:lvlJc w:val="left"/>
      <w:pPr>
        <w:ind w:left="1488" w:hanging="864"/>
      </w:pPr>
      <w:rPr>
        <w:rFonts w:hint="default"/>
      </w:rPr>
    </w:lvl>
    <w:lvl w:ilvl="4">
      <w:start w:val="1"/>
      <w:numFmt w:val="decimal"/>
      <w:pStyle w:val="Heading5"/>
      <w:lvlText w:val="%1.%2.%3.%4.%5"/>
      <w:lvlJc w:val="left"/>
      <w:pPr>
        <w:ind w:left="1632" w:hanging="1008"/>
      </w:pPr>
      <w:rPr>
        <w:rFonts w:hint="default"/>
      </w:rPr>
    </w:lvl>
    <w:lvl w:ilvl="5">
      <w:start w:val="1"/>
      <w:numFmt w:val="decimal"/>
      <w:pStyle w:val="Heading6"/>
      <w:lvlText w:val="%1.%2.%3.%4.%5.%6"/>
      <w:lvlJc w:val="left"/>
      <w:pPr>
        <w:ind w:left="1776" w:hanging="1152"/>
      </w:pPr>
      <w:rPr>
        <w:rFonts w:hint="default"/>
      </w:rPr>
    </w:lvl>
    <w:lvl w:ilvl="6">
      <w:start w:val="1"/>
      <w:numFmt w:val="decimal"/>
      <w:pStyle w:val="Heading7"/>
      <w:lvlText w:val="%1.%2.%3.%4.%5.%6.%7"/>
      <w:lvlJc w:val="left"/>
      <w:pPr>
        <w:ind w:left="1920" w:hanging="1296"/>
      </w:pPr>
      <w:rPr>
        <w:rFonts w:hint="default"/>
      </w:rPr>
    </w:lvl>
    <w:lvl w:ilvl="7">
      <w:start w:val="1"/>
      <w:numFmt w:val="decimal"/>
      <w:pStyle w:val="Heading8"/>
      <w:lvlText w:val="%1.%2.%3.%4.%5.%6.%7.%8"/>
      <w:lvlJc w:val="left"/>
      <w:pPr>
        <w:ind w:left="2064" w:hanging="1440"/>
      </w:pPr>
      <w:rPr>
        <w:rFonts w:hint="default"/>
      </w:rPr>
    </w:lvl>
    <w:lvl w:ilvl="8">
      <w:start w:val="1"/>
      <w:numFmt w:val="decimal"/>
      <w:pStyle w:val="Heading9"/>
      <w:lvlText w:val="%1.%2.%3.%4.%5.%6.%7.%8.%9"/>
      <w:lvlJc w:val="left"/>
      <w:pPr>
        <w:ind w:left="2208" w:hanging="1584"/>
      </w:pPr>
      <w:rPr>
        <w:rFonts w:hint="default"/>
      </w:rPr>
    </w:lvl>
  </w:abstractNum>
  <w:abstractNum w:abstractNumId="15" w15:restartNumberingAfterBreak="0">
    <w:nsid w:val="59431C31"/>
    <w:multiLevelType w:val="hybridMultilevel"/>
    <w:tmpl w:val="578AD51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6" w15:restartNumberingAfterBreak="0">
    <w:nsid w:val="5A000266"/>
    <w:multiLevelType w:val="hybridMultilevel"/>
    <w:tmpl w:val="F7529C94"/>
    <w:lvl w:ilvl="0" w:tplc="8696BC50">
      <w:start w:val="1"/>
      <w:numFmt w:val="decimal"/>
      <w:lvlText w:val="%1."/>
      <w:lvlJc w:val="left"/>
      <w:pPr>
        <w:ind w:left="1069" w:hanging="360"/>
      </w:pPr>
      <w:rPr>
        <w:rFonts w:ascii="Calibri" w:eastAsia="Arial Unicode MS" w:hAnsi="Calibri" w:cs="Arial Unicode M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FA32877"/>
    <w:multiLevelType w:val="hybridMultilevel"/>
    <w:tmpl w:val="13DC5870"/>
    <w:lvl w:ilvl="0" w:tplc="474CA316">
      <w:start w:val="1"/>
      <w:numFmt w:val="bullet"/>
      <w:lvlText w:val="•"/>
      <w:lvlJc w:val="left"/>
      <w:pPr>
        <w:tabs>
          <w:tab w:val="num" w:pos="720"/>
        </w:tabs>
        <w:ind w:left="720" w:hanging="360"/>
      </w:pPr>
      <w:rPr>
        <w:rFonts w:ascii="Times New Roman" w:hAnsi="Times New Roman" w:hint="default"/>
      </w:rPr>
    </w:lvl>
    <w:lvl w:ilvl="1" w:tplc="32240B9E" w:tentative="1">
      <w:start w:val="1"/>
      <w:numFmt w:val="bullet"/>
      <w:lvlText w:val="•"/>
      <w:lvlJc w:val="left"/>
      <w:pPr>
        <w:tabs>
          <w:tab w:val="num" w:pos="1440"/>
        </w:tabs>
        <w:ind w:left="1440" w:hanging="360"/>
      </w:pPr>
      <w:rPr>
        <w:rFonts w:ascii="Times New Roman" w:hAnsi="Times New Roman" w:hint="default"/>
      </w:rPr>
    </w:lvl>
    <w:lvl w:ilvl="2" w:tplc="2BE8C0B6" w:tentative="1">
      <w:start w:val="1"/>
      <w:numFmt w:val="bullet"/>
      <w:lvlText w:val="•"/>
      <w:lvlJc w:val="left"/>
      <w:pPr>
        <w:tabs>
          <w:tab w:val="num" w:pos="2160"/>
        </w:tabs>
        <w:ind w:left="2160" w:hanging="360"/>
      </w:pPr>
      <w:rPr>
        <w:rFonts w:ascii="Times New Roman" w:hAnsi="Times New Roman" w:hint="default"/>
      </w:rPr>
    </w:lvl>
    <w:lvl w:ilvl="3" w:tplc="B14AF590" w:tentative="1">
      <w:start w:val="1"/>
      <w:numFmt w:val="bullet"/>
      <w:lvlText w:val="•"/>
      <w:lvlJc w:val="left"/>
      <w:pPr>
        <w:tabs>
          <w:tab w:val="num" w:pos="2880"/>
        </w:tabs>
        <w:ind w:left="2880" w:hanging="360"/>
      </w:pPr>
      <w:rPr>
        <w:rFonts w:ascii="Times New Roman" w:hAnsi="Times New Roman" w:hint="default"/>
      </w:rPr>
    </w:lvl>
    <w:lvl w:ilvl="4" w:tplc="3F7A8888" w:tentative="1">
      <w:start w:val="1"/>
      <w:numFmt w:val="bullet"/>
      <w:lvlText w:val="•"/>
      <w:lvlJc w:val="left"/>
      <w:pPr>
        <w:tabs>
          <w:tab w:val="num" w:pos="3600"/>
        </w:tabs>
        <w:ind w:left="3600" w:hanging="360"/>
      </w:pPr>
      <w:rPr>
        <w:rFonts w:ascii="Times New Roman" w:hAnsi="Times New Roman" w:hint="default"/>
      </w:rPr>
    </w:lvl>
    <w:lvl w:ilvl="5" w:tplc="53A8BB04" w:tentative="1">
      <w:start w:val="1"/>
      <w:numFmt w:val="bullet"/>
      <w:lvlText w:val="•"/>
      <w:lvlJc w:val="left"/>
      <w:pPr>
        <w:tabs>
          <w:tab w:val="num" w:pos="4320"/>
        </w:tabs>
        <w:ind w:left="4320" w:hanging="360"/>
      </w:pPr>
      <w:rPr>
        <w:rFonts w:ascii="Times New Roman" w:hAnsi="Times New Roman" w:hint="default"/>
      </w:rPr>
    </w:lvl>
    <w:lvl w:ilvl="6" w:tplc="4066168E" w:tentative="1">
      <w:start w:val="1"/>
      <w:numFmt w:val="bullet"/>
      <w:lvlText w:val="•"/>
      <w:lvlJc w:val="left"/>
      <w:pPr>
        <w:tabs>
          <w:tab w:val="num" w:pos="5040"/>
        </w:tabs>
        <w:ind w:left="5040" w:hanging="360"/>
      </w:pPr>
      <w:rPr>
        <w:rFonts w:ascii="Times New Roman" w:hAnsi="Times New Roman" w:hint="default"/>
      </w:rPr>
    </w:lvl>
    <w:lvl w:ilvl="7" w:tplc="8D4C3326" w:tentative="1">
      <w:start w:val="1"/>
      <w:numFmt w:val="bullet"/>
      <w:lvlText w:val="•"/>
      <w:lvlJc w:val="left"/>
      <w:pPr>
        <w:tabs>
          <w:tab w:val="num" w:pos="5760"/>
        </w:tabs>
        <w:ind w:left="5760" w:hanging="360"/>
      </w:pPr>
      <w:rPr>
        <w:rFonts w:ascii="Times New Roman" w:hAnsi="Times New Roman" w:hint="default"/>
      </w:rPr>
    </w:lvl>
    <w:lvl w:ilvl="8" w:tplc="8F82D98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5D2653E"/>
    <w:multiLevelType w:val="hybridMultilevel"/>
    <w:tmpl w:val="F7529C94"/>
    <w:lvl w:ilvl="0" w:tplc="8696BC50">
      <w:start w:val="1"/>
      <w:numFmt w:val="decimal"/>
      <w:lvlText w:val="%1."/>
      <w:lvlJc w:val="left"/>
      <w:pPr>
        <w:ind w:left="1069" w:hanging="360"/>
      </w:pPr>
      <w:rPr>
        <w:rFonts w:ascii="Calibri" w:eastAsia="Arial Unicode MS" w:hAnsi="Calibri" w:cs="Arial Unicode M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5E54B58"/>
    <w:multiLevelType w:val="hybridMultilevel"/>
    <w:tmpl w:val="61962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1078E1"/>
    <w:multiLevelType w:val="hybridMultilevel"/>
    <w:tmpl w:val="5526FF28"/>
    <w:lvl w:ilvl="0" w:tplc="267844F6">
      <w:start w:val="1"/>
      <w:numFmt w:val="bullet"/>
      <w:pStyle w:val="IndentedBullet"/>
      <w:lvlText w:val=""/>
      <w:lvlJc w:val="left"/>
      <w:pPr>
        <w:ind w:left="-71" w:hanging="340"/>
      </w:pPr>
      <w:rPr>
        <w:rFonts w:ascii="Wingdings 3" w:hAnsi="Wingdings 3" w:hint="default"/>
        <w:color w:val="FF66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1D7F3C"/>
    <w:multiLevelType w:val="hybridMultilevel"/>
    <w:tmpl w:val="578020A0"/>
    <w:lvl w:ilvl="0" w:tplc="F648BC32">
      <w:start w:val="1"/>
      <w:numFmt w:val="bullet"/>
      <w:pStyle w:val="ListParagraph"/>
      <w:lvlText w:val=""/>
      <w:lvlJc w:val="left"/>
      <w:pPr>
        <w:ind w:left="-1091" w:hanging="340"/>
      </w:pPr>
      <w:rPr>
        <w:rFonts w:ascii="Wingdings 3" w:hAnsi="Wingdings 3" w:hint="default"/>
        <w:color w:val="FF6600"/>
      </w:rPr>
    </w:lvl>
    <w:lvl w:ilvl="1" w:tplc="04090003" w:tentative="1">
      <w:start w:val="1"/>
      <w:numFmt w:val="bullet"/>
      <w:lvlText w:val="o"/>
      <w:lvlJc w:val="left"/>
      <w:pPr>
        <w:ind w:left="9" w:hanging="360"/>
      </w:pPr>
      <w:rPr>
        <w:rFonts w:ascii="Courier New" w:hAnsi="Courier New" w:hint="default"/>
      </w:rPr>
    </w:lvl>
    <w:lvl w:ilvl="2" w:tplc="04090005" w:tentative="1">
      <w:start w:val="1"/>
      <w:numFmt w:val="bullet"/>
      <w:lvlText w:val=""/>
      <w:lvlJc w:val="left"/>
      <w:pPr>
        <w:ind w:left="729" w:hanging="360"/>
      </w:pPr>
      <w:rPr>
        <w:rFonts w:ascii="Wingdings" w:hAnsi="Wingdings" w:hint="default"/>
      </w:rPr>
    </w:lvl>
    <w:lvl w:ilvl="3" w:tplc="04090001" w:tentative="1">
      <w:start w:val="1"/>
      <w:numFmt w:val="bullet"/>
      <w:lvlText w:val=""/>
      <w:lvlJc w:val="left"/>
      <w:pPr>
        <w:ind w:left="1449" w:hanging="360"/>
      </w:pPr>
      <w:rPr>
        <w:rFonts w:ascii="Symbol" w:hAnsi="Symbol" w:hint="default"/>
      </w:rPr>
    </w:lvl>
    <w:lvl w:ilvl="4" w:tplc="04090003" w:tentative="1">
      <w:start w:val="1"/>
      <w:numFmt w:val="bullet"/>
      <w:lvlText w:val="o"/>
      <w:lvlJc w:val="left"/>
      <w:pPr>
        <w:ind w:left="2169" w:hanging="360"/>
      </w:pPr>
      <w:rPr>
        <w:rFonts w:ascii="Courier New" w:hAnsi="Courier New" w:hint="default"/>
      </w:rPr>
    </w:lvl>
    <w:lvl w:ilvl="5" w:tplc="04090005" w:tentative="1">
      <w:start w:val="1"/>
      <w:numFmt w:val="bullet"/>
      <w:lvlText w:val=""/>
      <w:lvlJc w:val="left"/>
      <w:pPr>
        <w:ind w:left="2889" w:hanging="360"/>
      </w:pPr>
      <w:rPr>
        <w:rFonts w:ascii="Wingdings" w:hAnsi="Wingdings" w:hint="default"/>
      </w:rPr>
    </w:lvl>
    <w:lvl w:ilvl="6" w:tplc="04090001" w:tentative="1">
      <w:start w:val="1"/>
      <w:numFmt w:val="bullet"/>
      <w:lvlText w:val=""/>
      <w:lvlJc w:val="left"/>
      <w:pPr>
        <w:ind w:left="3609" w:hanging="360"/>
      </w:pPr>
      <w:rPr>
        <w:rFonts w:ascii="Symbol" w:hAnsi="Symbol" w:hint="default"/>
      </w:rPr>
    </w:lvl>
    <w:lvl w:ilvl="7" w:tplc="04090003" w:tentative="1">
      <w:start w:val="1"/>
      <w:numFmt w:val="bullet"/>
      <w:lvlText w:val="o"/>
      <w:lvlJc w:val="left"/>
      <w:pPr>
        <w:ind w:left="4329" w:hanging="360"/>
      </w:pPr>
      <w:rPr>
        <w:rFonts w:ascii="Courier New" w:hAnsi="Courier New" w:hint="default"/>
      </w:rPr>
    </w:lvl>
    <w:lvl w:ilvl="8" w:tplc="04090005" w:tentative="1">
      <w:start w:val="1"/>
      <w:numFmt w:val="bullet"/>
      <w:lvlText w:val=""/>
      <w:lvlJc w:val="left"/>
      <w:pPr>
        <w:ind w:left="5049" w:hanging="360"/>
      </w:pPr>
      <w:rPr>
        <w:rFonts w:ascii="Wingdings" w:hAnsi="Wingdings" w:hint="default"/>
      </w:rPr>
    </w:lvl>
  </w:abstractNum>
  <w:abstractNum w:abstractNumId="22" w15:restartNumberingAfterBreak="0">
    <w:nsid w:val="79FB5564"/>
    <w:multiLevelType w:val="hybridMultilevel"/>
    <w:tmpl w:val="E76CB088"/>
    <w:lvl w:ilvl="0" w:tplc="435EF0F8">
      <w:start w:val="1"/>
      <w:numFmt w:val="bullet"/>
      <w:pStyle w:val="ListBullet3"/>
      <w:lvlText w:val=""/>
      <w:lvlJc w:val="left"/>
      <w:pPr>
        <w:ind w:left="1060" w:hanging="340"/>
      </w:pPr>
      <w:rPr>
        <w:rFonts w:ascii="Wingdings 3" w:hAnsi="Wingdings 3" w:hint="default"/>
        <w:color w:val="FF66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A6575C"/>
    <w:multiLevelType w:val="hybridMultilevel"/>
    <w:tmpl w:val="5A0047CC"/>
    <w:lvl w:ilvl="0" w:tplc="DEBEE0E6">
      <w:start w:val="1"/>
      <w:numFmt w:val="bullet"/>
      <w:lvlText w:val="•"/>
      <w:lvlJc w:val="left"/>
      <w:pPr>
        <w:tabs>
          <w:tab w:val="num" w:pos="720"/>
        </w:tabs>
        <w:ind w:left="720" w:hanging="360"/>
      </w:pPr>
      <w:rPr>
        <w:rFonts w:ascii="Times New Roman" w:hAnsi="Times New Roman" w:hint="default"/>
      </w:rPr>
    </w:lvl>
    <w:lvl w:ilvl="1" w:tplc="7110F346" w:tentative="1">
      <w:start w:val="1"/>
      <w:numFmt w:val="bullet"/>
      <w:lvlText w:val="•"/>
      <w:lvlJc w:val="left"/>
      <w:pPr>
        <w:tabs>
          <w:tab w:val="num" w:pos="1440"/>
        </w:tabs>
        <w:ind w:left="1440" w:hanging="360"/>
      </w:pPr>
      <w:rPr>
        <w:rFonts w:ascii="Times New Roman" w:hAnsi="Times New Roman" w:hint="default"/>
      </w:rPr>
    </w:lvl>
    <w:lvl w:ilvl="2" w:tplc="8A708884" w:tentative="1">
      <w:start w:val="1"/>
      <w:numFmt w:val="bullet"/>
      <w:lvlText w:val="•"/>
      <w:lvlJc w:val="left"/>
      <w:pPr>
        <w:tabs>
          <w:tab w:val="num" w:pos="2160"/>
        </w:tabs>
        <w:ind w:left="2160" w:hanging="360"/>
      </w:pPr>
      <w:rPr>
        <w:rFonts w:ascii="Times New Roman" w:hAnsi="Times New Roman" w:hint="default"/>
      </w:rPr>
    </w:lvl>
    <w:lvl w:ilvl="3" w:tplc="B830B0B8" w:tentative="1">
      <w:start w:val="1"/>
      <w:numFmt w:val="bullet"/>
      <w:lvlText w:val="•"/>
      <w:lvlJc w:val="left"/>
      <w:pPr>
        <w:tabs>
          <w:tab w:val="num" w:pos="2880"/>
        </w:tabs>
        <w:ind w:left="2880" w:hanging="360"/>
      </w:pPr>
      <w:rPr>
        <w:rFonts w:ascii="Times New Roman" w:hAnsi="Times New Roman" w:hint="default"/>
      </w:rPr>
    </w:lvl>
    <w:lvl w:ilvl="4" w:tplc="09BA9826" w:tentative="1">
      <w:start w:val="1"/>
      <w:numFmt w:val="bullet"/>
      <w:lvlText w:val="•"/>
      <w:lvlJc w:val="left"/>
      <w:pPr>
        <w:tabs>
          <w:tab w:val="num" w:pos="3600"/>
        </w:tabs>
        <w:ind w:left="3600" w:hanging="360"/>
      </w:pPr>
      <w:rPr>
        <w:rFonts w:ascii="Times New Roman" w:hAnsi="Times New Roman" w:hint="default"/>
      </w:rPr>
    </w:lvl>
    <w:lvl w:ilvl="5" w:tplc="97D43A74" w:tentative="1">
      <w:start w:val="1"/>
      <w:numFmt w:val="bullet"/>
      <w:lvlText w:val="•"/>
      <w:lvlJc w:val="left"/>
      <w:pPr>
        <w:tabs>
          <w:tab w:val="num" w:pos="4320"/>
        </w:tabs>
        <w:ind w:left="4320" w:hanging="360"/>
      </w:pPr>
      <w:rPr>
        <w:rFonts w:ascii="Times New Roman" w:hAnsi="Times New Roman" w:hint="default"/>
      </w:rPr>
    </w:lvl>
    <w:lvl w:ilvl="6" w:tplc="0680BF10" w:tentative="1">
      <w:start w:val="1"/>
      <w:numFmt w:val="bullet"/>
      <w:lvlText w:val="•"/>
      <w:lvlJc w:val="left"/>
      <w:pPr>
        <w:tabs>
          <w:tab w:val="num" w:pos="5040"/>
        </w:tabs>
        <w:ind w:left="5040" w:hanging="360"/>
      </w:pPr>
      <w:rPr>
        <w:rFonts w:ascii="Times New Roman" w:hAnsi="Times New Roman" w:hint="default"/>
      </w:rPr>
    </w:lvl>
    <w:lvl w:ilvl="7" w:tplc="487AF866" w:tentative="1">
      <w:start w:val="1"/>
      <w:numFmt w:val="bullet"/>
      <w:lvlText w:val="•"/>
      <w:lvlJc w:val="left"/>
      <w:pPr>
        <w:tabs>
          <w:tab w:val="num" w:pos="5760"/>
        </w:tabs>
        <w:ind w:left="5760" w:hanging="360"/>
      </w:pPr>
      <w:rPr>
        <w:rFonts w:ascii="Times New Roman" w:hAnsi="Times New Roman" w:hint="default"/>
      </w:rPr>
    </w:lvl>
    <w:lvl w:ilvl="8" w:tplc="F7F06A1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C90762F"/>
    <w:multiLevelType w:val="hybridMultilevel"/>
    <w:tmpl w:val="BADAE76A"/>
    <w:lvl w:ilvl="0" w:tplc="6646F54E">
      <w:start w:val="1"/>
      <w:numFmt w:val="bullet"/>
      <w:pStyle w:val="MK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num w:numId="1">
    <w:abstractNumId w:val="21"/>
  </w:num>
  <w:num w:numId="2">
    <w:abstractNumId w:val="20"/>
  </w:num>
  <w:num w:numId="3">
    <w:abstractNumId w:val="22"/>
  </w:num>
  <w:num w:numId="4">
    <w:abstractNumId w:val="3"/>
  </w:num>
  <w:num w:numId="5">
    <w:abstractNumId w:val="0"/>
  </w:num>
  <w:num w:numId="6">
    <w:abstractNumId w:val="1"/>
  </w:num>
  <w:num w:numId="7">
    <w:abstractNumId w:val="2"/>
  </w:num>
  <w:num w:numId="8">
    <w:abstractNumId w:val="14"/>
  </w:num>
  <w:num w:numId="9">
    <w:abstractNumId w:val="5"/>
  </w:num>
  <w:num w:numId="10">
    <w:abstractNumId w:val="11"/>
  </w:num>
  <w:num w:numId="11">
    <w:abstractNumId w:val="4"/>
  </w:num>
  <w:num w:numId="12">
    <w:abstractNumId w:val="9"/>
  </w:num>
  <w:num w:numId="13">
    <w:abstractNumId w:val="18"/>
  </w:num>
  <w:num w:numId="14">
    <w:abstractNumId w:val="10"/>
  </w:num>
  <w:num w:numId="15">
    <w:abstractNumId w:val="20"/>
  </w:num>
  <w:num w:numId="16">
    <w:abstractNumId w:val="21"/>
  </w:num>
  <w:num w:numId="17">
    <w:abstractNumId w:val="21"/>
  </w:num>
  <w:num w:numId="18">
    <w:abstractNumId w:val="24"/>
  </w:num>
  <w:num w:numId="19">
    <w:abstractNumId w:val="13"/>
  </w:num>
  <w:num w:numId="20">
    <w:abstractNumId w:val="6"/>
  </w:num>
  <w:num w:numId="21">
    <w:abstractNumId w:val="19"/>
  </w:num>
  <w:num w:numId="22">
    <w:abstractNumId w:val="3"/>
    <w:lvlOverride w:ilvl="0">
      <w:startOverride w:val="1"/>
    </w:lvlOverride>
  </w:num>
  <w:num w:numId="23">
    <w:abstractNumId w:val="17"/>
  </w:num>
  <w:num w:numId="24">
    <w:abstractNumId w:val="7"/>
  </w:num>
  <w:num w:numId="25">
    <w:abstractNumId w:val="23"/>
  </w:num>
  <w:num w:numId="26">
    <w:abstractNumId w:val="8"/>
  </w:num>
  <w:num w:numId="27">
    <w:abstractNumId w:val="12"/>
  </w:num>
  <w:num w:numId="28">
    <w:abstractNumId w:val="15"/>
  </w:num>
  <w:num w:numId="29">
    <w:abstractNumId w:val="16"/>
  </w:num>
  <w:num w:numId="30">
    <w:abstractNumId w:val="14"/>
  </w:num>
  <w:num w:numId="3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33"/>
    <w:rsid w:val="0002349C"/>
    <w:rsid w:val="0005067A"/>
    <w:rsid w:val="00083B33"/>
    <w:rsid w:val="000C16FB"/>
    <w:rsid w:val="001030FA"/>
    <w:rsid w:val="00106F8B"/>
    <w:rsid w:val="00115706"/>
    <w:rsid w:val="00122AE1"/>
    <w:rsid w:val="00125228"/>
    <w:rsid w:val="00136AA8"/>
    <w:rsid w:val="001C361E"/>
    <w:rsid w:val="002132C6"/>
    <w:rsid w:val="002176A5"/>
    <w:rsid w:val="0022511A"/>
    <w:rsid w:val="002640BA"/>
    <w:rsid w:val="00284BD9"/>
    <w:rsid w:val="00287D42"/>
    <w:rsid w:val="002A6ED9"/>
    <w:rsid w:val="002D0E52"/>
    <w:rsid w:val="00326451"/>
    <w:rsid w:val="0034464B"/>
    <w:rsid w:val="00391F26"/>
    <w:rsid w:val="004113D7"/>
    <w:rsid w:val="00445135"/>
    <w:rsid w:val="00454FB8"/>
    <w:rsid w:val="00457802"/>
    <w:rsid w:val="004620DD"/>
    <w:rsid w:val="00480FD9"/>
    <w:rsid w:val="004945FF"/>
    <w:rsid w:val="004A24CD"/>
    <w:rsid w:val="004D11AA"/>
    <w:rsid w:val="004E4ED5"/>
    <w:rsid w:val="00514B80"/>
    <w:rsid w:val="00534D9E"/>
    <w:rsid w:val="00537108"/>
    <w:rsid w:val="00563362"/>
    <w:rsid w:val="00564E78"/>
    <w:rsid w:val="00567DD5"/>
    <w:rsid w:val="00573646"/>
    <w:rsid w:val="005A5CED"/>
    <w:rsid w:val="005D3073"/>
    <w:rsid w:val="005F7466"/>
    <w:rsid w:val="00604BEF"/>
    <w:rsid w:val="0063600F"/>
    <w:rsid w:val="006A289D"/>
    <w:rsid w:val="006A5228"/>
    <w:rsid w:val="00733ECE"/>
    <w:rsid w:val="00740309"/>
    <w:rsid w:val="00753F73"/>
    <w:rsid w:val="007614D4"/>
    <w:rsid w:val="007640BB"/>
    <w:rsid w:val="007B533B"/>
    <w:rsid w:val="00802D27"/>
    <w:rsid w:val="00807A81"/>
    <w:rsid w:val="008461D8"/>
    <w:rsid w:val="00847819"/>
    <w:rsid w:val="008535AA"/>
    <w:rsid w:val="008F6BFD"/>
    <w:rsid w:val="00931CC2"/>
    <w:rsid w:val="009376A6"/>
    <w:rsid w:val="00952D44"/>
    <w:rsid w:val="009C36D4"/>
    <w:rsid w:val="00A46284"/>
    <w:rsid w:val="00A535BA"/>
    <w:rsid w:val="00A71B39"/>
    <w:rsid w:val="00A83EA3"/>
    <w:rsid w:val="00A941BA"/>
    <w:rsid w:val="00AB3073"/>
    <w:rsid w:val="00AC167D"/>
    <w:rsid w:val="00AC7984"/>
    <w:rsid w:val="00AE0B2C"/>
    <w:rsid w:val="00B16968"/>
    <w:rsid w:val="00B2382B"/>
    <w:rsid w:val="00BB2339"/>
    <w:rsid w:val="00BC09F6"/>
    <w:rsid w:val="00BE6AA5"/>
    <w:rsid w:val="00C67EBE"/>
    <w:rsid w:val="00CC23E2"/>
    <w:rsid w:val="00CE2438"/>
    <w:rsid w:val="00D049E5"/>
    <w:rsid w:val="00D11E1E"/>
    <w:rsid w:val="00D17E73"/>
    <w:rsid w:val="00D27BBD"/>
    <w:rsid w:val="00D74ED4"/>
    <w:rsid w:val="00DA72FE"/>
    <w:rsid w:val="00DC30D3"/>
    <w:rsid w:val="00E0446B"/>
    <w:rsid w:val="00E31251"/>
    <w:rsid w:val="00EA510A"/>
    <w:rsid w:val="00ED35C3"/>
    <w:rsid w:val="00F104AA"/>
    <w:rsid w:val="00FB2331"/>
    <w:rsid w:val="00FC7EE8"/>
    <w:rsid w:val="00FD2375"/>
    <w:rsid w:val="00FD350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CE31B0"/>
  <w15:docId w15:val="{0ED1EE5F-DCC8-2740-833B-B14BF7AF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7">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uiPriority="5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63AB8"/>
    <w:pPr>
      <w:spacing w:after="120" w:line="320" w:lineRule="exact"/>
      <w:ind w:left="2552"/>
    </w:pPr>
    <w:rPr>
      <w:rFonts w:ascii="Verdana" w:hAnsi="Verdana"/>
      <w:sz w:val="24"/>
    </w:rPr>
  </w:style>
  <w:style w:type="paragraph" w:styleId="Heading1">
    <w:name w:val="heading 1"/>
    <w:next w:val="Normal"/>
    <w:link w:val="Heading1Char"/>
    <w:autoRedefine/>
    <w:uiPriority w:val="9"/>
    <w:qFormat/>
    <w:rsid w:val="009C36D4"/>
    <w:pPr>
      <w:keepLines/>
      <w:pageBreakBefore/>
      <w:numPr>
        <w:numId w:val="8"/>
      </w:numPr>
      <w:spacing w:after="240" w:line="240" w:lineRule="auto"/>
      <w:outlineLvl w:val="0"/>
    </w:pPr>
    <w:rPr>
      <w:rFonts w:ascii="Verdana" w:eastAsiaTheme="majorEastAsia" w:hAnsi="Verdana" w:cstheme="majorBidi"/>
      <w:b/>
      <w:bCs/>
      <w:i/>
      <w:iCs/>
      <w:color w:val="DB6F37"/>
      <w:sz w:val="32"/>
      <w:szCs w:val="32"/>
    </w:rPr>
  </w:style>
  <w:style w:type="paragraph" w:styleId="Heading2">
    <w:name w:val="heading 2"/>
    <w:basedOn w:val="Normal"/>
    <w:next w:val="Normal"/>
    <w:link w:val="Heading2Char"/>
    <w:autoRedefine/>
    <w:uiPriority w:val="9"/>
    <w:unhideWhenUsed/>
    <w:qFormat/>
    <w:rsid w:val="009C36D4"/>
    <w:pPr>
      <w:keepNext/>
      <w:keepLines/>
      <w:numPr>
        <w:ilvl w:val="1"/>
        <w:numId w:val="8"/>
      </w:numPr>
      <w:spacing w:before="360" w:line="240" w:lineRule="auto"/>
      <w:outlineLvl w:val="1"/>
    </w:pPr>
    <w:rPr>
      <w:rFonts w:eastAsiaTheme="majorEastAsia" w:cstheme="majorBidi"/>
      <w:b/>
      <w:bCs/>
      <w:color w:val="376134"/>
      <w:sz w:val="28"/>
      <w:szCs w:val="28"/>
    </w:rPr>
  </w:style>
  <w:style w:type="paragraph" w:styleId="Heading3">
    <w:name w:val="heading 3"/>
    <w:basedOn w:val="Normal"/>
    <w:next w:val="Normal"/>
    <w:link w:val="Heading3Char"/>
    <w:rsid w:val="009C36D4"/>
    <w:pPr>
      <w:keepNext/>
      <w:keepLines/>
      <w:spacing w:before="200" w:after="0"/>
      <w:ind w:left="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C36D4"/>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C36D4"/>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C36D4"/>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C36D4"/>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C36D4"/>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9C36D4"/>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C6A37"/>
    <w:pPr>
      <w:spacing w:after="0"/>
    </w:pPr>
    <w:rPr>
      <w:rFonts w:ascii="Tahoma" w:hAnsi="Tahoma" w:cs="Tahoma"/>
      <w:sz w:val="16"/>
      <w:szCs w:val="16"/>
    </w:rPr>
  </w:style>
  <w:style w:type="character" w:customStyle="1" w:styleId="BalloonTextChar">
    <w:name w:val="Balloon Text Char"/>
    <w:basedOn w:val="DefaultParagraphFont"/>
    <w:uiPriority w:val="99"/>
    <w:semiHidden/>
    <w:rsid w:val="00FE5BBF"/>
    <w:rPr>
      <w:rFonts w:ascii="Lucida Grande" w:hAnsi="Lucida Grande"/>
      <w:sz w:val="18"/>
      <w:szCs w:val="18"/>
    </w:rPr>
  </w:style>
  <w:style w:type="character" w:customStyle="1" w:styleId="BalloonTextChar0">
    <w:name w:val="Balloon Text Char"/>
    <w:basedOn w:val="DefaultParagraphFont"/>
    <w:uiPriority w:val="99"/>
    <w:semiHidden/>
    <w:rsid w:val="00752FB2"/>
    <w:rPr>
      <w:rFonts w:ascii="Lucida Grande" w:hAnsi="Lucida Grande"/>
      <w:sz w:val="18"/>
      <w:szCs w:val="18"/>
    </w:rPr>
  </w:style>
  <w:style w:type="character" w:customStyle="1" w:styleId="BalloonTextChar2">
    <w:name w:val="Balloon Text Char"/>
    <w:basedOn w:val="DefaultParagraphFont"/>
    <w:uiPriority w:val="99"/>
    <w:semiHidden/>
    <w:rsid w:val="00ED35E1"/>
    <w:rPr>
      <w:rFonts w:ascii="Lucida Grande" w:hAnsi="Lucida Grande"/>
      <w:sz w:val="18"/>
      <w:szCs w:val="18"/>
    </w:rPr>
  </w:style>
  <w:style w:type="character" w:customStyle="1" w:styleId="BalloonTextChar3">
    <w:name w:val="Balloon Text Char"/>
    <w:basedOn w:val="DefaultParagraphFont"/>
    <w:uiPriority w:val="99"/>
    <w:semiHidden/>
    <w:rsid w:val="00916227"/>
    <w:rPr>
      <w:rFonts w:ascii="Lucida Grande" w:hAnsi="Lucida Grande"/>
      <w:sz w:val="18"/>
      <w:szCs w:val="18"/>
    </w:rPr>
  </w:style>
  <w:style w:type="character" w:customStyle="1" w:styleId="BalloonTextChar4">
    <w:name w:val="Balloon Text Char"/>
    <w:basedOn w:val="DefaultParagraphFont"/>
    <w:uiPriority w:val="99"/>
    <w:semiHidden/>
    <w:rsid w:val="0091622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C6A37"/>
    <w:rPr>
      <w:rFonts w:ascii="Tahoma" w:hAnsi="Tahoma" w:cs="Tahoma"/>
      <w:sz w:val="16"/>
      <w:szCs w:val="16"/>
    </w:rPr>
  </w:style>
  <w:style w:type="character" w:customStyle="1" w:styleId="Heading2Char">
    <w:name w:val="Heading 2 Char"/>
    <w:basedOn w:val="DefaultParagraphFont"/>
    <w:link w:val="Heading2"/>
    <w:uiPriority w:val="9"/>
    <w:rsid w:val="000C16FB"/>
    <w:rPr>
      <w:rFonts w:ascii="Verdana" w:eastAsiaTheme="majorEastAsia" w:hAnsi="Verdana" w:cstheme="majorBidi"/>
      <w:b/>
      <w:bCs/>
      <w:color w:val="376134"/>
      <w:sz w:val="28"/>
      <w:szCs w:val="28"/>
    </w:rPr>
  </w:style>
  <w:style w:type="character" w:styleId="Hyperlink">
    <w:name w:val="Hyperlink"/>
    <w:basedOn w:val="DefaultParagraphFont"/>
    <w:uiPriority w:val="99"/>
    <w:unhideWhenUsed/>
    <w:rsid w:val="00104864"/>
    <w:rPr>
      <w:color w:val="0000FF" w:themeColor="hyperlink"/>
      <w:u w:val="single"/>
    </w:rPr>
  </w:style>
  <w:style w:type="table" w:styleId="TableGrid">
    <w:name w:val="Table Grid"/>
    <w:basedOn w:val="TableNormal"/>
    <w:uiPriority w:val="59"/>
    <w:rsid w:val="00296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AF5"/>
    <w:pPr>
      <w:tabs>
        <w:tab w:val="center" w:pos="4513"/>
        <w:tab w:val="right" w:pos="9026"/>
      </w:tabs>
      <w:spacing w:after="0"/>
    </w:pPr>
  </w:style>
  <w:style w:type="character" w:customStyle="1" w:styleId="HeaderChar">
    <w:name w:val="Header Char"/>
    <w:basedOn w:val="DefaultParagraphFont"/>
    <w:link w:val="Header"/>
    <w:uiPriority w:val="99"/>
    <w:rsid w:val="00AD1AF5"/>
    <w:rPr>
      <w:rFonts w:ascii="Verdana" w:hAnsi="Verdana"/>
    </w:rPr>
  </w:style>
  <w:style w:type="paragraph" w:styleId="Footer">
    <w:name w:val="footer"/>
    <w:basedOn w:val="Normal"/>
    <w:link w:val="FooterChar"/>
    <w:uiPriority w:val="99"/>
    <w:unhideWhenUsed/>
    <w:rsid w:val="00AD1AF5"/>
    <w:pPr>
      <w:tabs>
        <w:tab w:val="center" w:pos="4513"/>
        <w:tab w:val="right" w:pos="9026"/>
      </w:tabs>
      <w:spacing w:after="0"/>
    </w:pPr>
  </w:style>
  <w:style w:type="character" w:customStyle="1" w:styleId="FooterChar">
    <w:name w:val="Footer Char"/>
    <w:basedOn w:val="DefaultParagraphFont"/>
    <w:link w:val="Footer"/>
    <w:uiPriority w:val="99"/>
    <w:rsid w:val="00AD1AF5"/>
    <w:rPr>
      <w:rFonts w:ascii="Verdana" w:hAnsi="Verdana"/>
    </w:rPr>
  </w:style>
  <w:style w:type="character" w:customStyle="1" w:styleId="Heading1Char">
    <w:name w:val="Heading 1 Char"/>
    <w:basedOn w:val="DefaultParagraphFont"/>
    <w:link w:val="Heading1"/>
    <w:uiPriority w:val="9"/>
    <w:rsid w:val="000C16FB"/>
    <w:rPr>
      <w:rFonts w:ascii="Verdana" w:eastAsiaTheme="majorEastAsia" w:hAnsi="Verdana" w:cstheme="majorBidi"/>
      <w:b/>
      <w:bCs/>
      <w:i/>
      <w:iCs/>
      <w:color w:val="DB6F37"/>
      <w:sz w:val="32"/>
      <w:szCs w:val="32"/>
    </w:rPr>
  </w:style>
  <w:style w:type="table" w:styleId="LightShading-Accent1">
    <w:name w:val="Light Shading Accent 1"/>
    <w:basedOn w:val="TableNormal"/>
    <w:uiPriority w:val="60"/>
    <w:rsid w:val="00293C09"/>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293C09"/>
  </w:style>
  <w:style w:type="paragraph" w:styleId="ListParagraph">
    <w:name w:val="List Paragraph"/>
    <w:aliases w:val="Bullet"/>
    <w:basedOn w:val="Normal"/>
    <w:autoRedefine/>
    <w:uiPriority w:val="34"/>
    <w:qFormat/>
    <w:rsid w:val="007C339B"/>
    <w:pPr>
      <w:numPr>
        <w:numId w:val="1"/>
      </w:numPr>
      <w:spacing w:line="240" w:lineRule="auto"/>
    </w:pPr>
    <w:rPr>
      <w:rFonts w:asciiTheme="minorHAnsi" w:eastAsiaTheme="minorEastAsia" w:hAnsiTheme="minorHAnsi" w:cs="Verdana"/>
    </w:rPr>
  </w:style>
  <w:style w:type="paragraph" w:styleId="NormalWeb">
    <w:name w:val="Normal (Web)"/>
    <w:basedOn w:val="Normal"/>
    <w:uiPriority w:val="99"/>
    <w:semiHidden/>
    <w:unhideWhenUsed/>
    <w:rsid w:val="00810A2E"/>
    <w:pPr>
      <w:spacing w:before="100" w:beforeAutospacing="1" w:after="100" w:afterAutospacing="1" w:line="240" w:lineRule="auto"/>
    </w:pPr>
    <w:rPr>
      <w:rFonts w:ascii="Times" w:hAnsi="Times" w:cs="Times New Roman"/>
      <w:sz w:val="20"/>
      <w:szCs w:val="20"/>
    </w:rPr>
  </w:style>
  <w:style w:type="paragraph" w:styleId="ListNumber3">
    <w:name w:val="List Number 3"/>
    <w:basedOn w:val="Normal"/>
    <w:rsid w:val="00E0446B"/>
    <w:pPr>
      <w:numPr>
        <w:numId w:val="7"/>
      </w:numPr>
      <w:contextualSpacing/>
    </w:pPr>
    <w:rPr>
      <w:rFonts w:asciiTheme="minorHAnsi" w:hAnsiTheme="minorHAnsi"/>
    </w:rPr>
  </w:style>
  <w:style w:type="paragraph" w:styleId="ListNumber4">
    <w:name w:val="List Number 4"/>
    <w:basedOn w:val="Normal"/>
    <w:rsid w:val="00E0446B"/>
    <w:pPr>
      <w:numPr>
        <w:numId w:val="6"/>
      </w:numPr>
      <w:contextualSpacing/>
    </w:pPr>
    <w:rPr>
      <w:rFonts w:asciiTheme="minorHAnsi" w:hAnsiTheme="minorHAnsi"/>
    </w:rPr>
  </w:style>
  <w:style w:type="paragraph" w:styleId="FootnoteText">
    <w:name w:val="footnote text"/>
    <w:basedOn w:val="Normal"/>
    <w:link w:val="FootnoteTextChar"/>
    <w:autoRedefine/>
    <w:unhideWhenUsed/>
    <w:qFormat/>
    <w:rsid w:val="00C41E84"/>
    <w:pPr>
      <w:spacing w:after="60" w:line="240" w:lineRule="auto"/>
      <w:ind w:left="0"/>
    </w:pPr>
    <w:rPr>
      <w:sz w:val="20"/>
      <w:szCs w:val="20"/>
    </w:rPr>
  </w:style>
  <w:style w:type="character" w:customStyle="1" w:styleId="FootnoteTextChar">
    <w:name w:val="Footnote Text Char"/>
    <w:basedOn w:val="DefaultParagraphFont"/>
    <w:link w:val="FootnoteText"/>
    <w:rsid w:val="00C41E84"/>
    <w:rPr>
      <w:rFonts w:ascii="Verdana" w:hAnsi="Verdana"/>
      <w:sz w:val="20"/>
      <w:szCs w:val="20"/>
    </w:rPr>
  </w:style>
  <w:style w:type="character" w:styleId="FootnoteReference">
    <w:name w:val="footnote reference"/>
    <w:basedOn w:val="DefaultParagraphFont"/>
    <w:unhideWhenUsed/>
    <w:qFormat/>
    <w:rsid w:val="00C95584"/>
    <w:rPr>
      <w:vertAlign w:val="superscript"/>
    </w:rPr>
  </w:style>
  <w:style w:type="paragraph" w:styleId="ListBullet3">
    <w:name w:val="List Bullet 3"/>
    <w:basedOn w:val="Normal"/>
    <w:uiPriority w:val="99"/>
    <w:unhideWhenUsed/>
    <w:rsid w:val="00E0446B"/>
    <w:pPr>
      <w:numPr>
        <w:numId w:val="3"/>
      </w:numPr>
      <w:contextualSpacing/>
    </w:pPr>
    <w:rPr>
      <w:rFonts w:asciiTheme="minorHAnsi" w:hAnsiTheme="minorHAnsi"/>
    </w:rPr>
  </w:style>
  <w:style w:type="paragraph" w:styleId="ListNumber5">
    <w:name w:val="List Number 5"/>
    <w:basedOn w:val="Normal"/>
    <w:rsid w:val="00E0446B"/>
    <w:pPr>
      <w:numPr>
        <w:numId w:val="5"/>
      </w:numPr>
      <w:contextualSpacing/>
    </w:pPr>
    <w:rPr>
      <w:rFonts w:asciiTheme="minorHAnsi" w:hAnsiTheme="minorHAnsi"/>
    </w:rPr>
  </w:style>
  <w:style w:type="character" w:styleId="CommentReference">
    <w:name w:val="annotation reference"/>
    <w:basedOn w:val="DefaultParagraphFont"/>
    <w:uiPriority w:val="99"/>
    <w:semiHidden/>
    <w:unhideWhenUsed/>
    <w:rsid w:val="00C464E7"/>
    <w:rPr>
      <w:sz w:val="18"/>
      <w:szCs w:val="18"/>
    </w:rPr>
  </w:style>
  <w:style w:type="paragraph" w:styleId="CommentText">
    <w:name w:val="annotation text"/>
    <w:basedOn w:val="Normal"/>
    <w:link w:val="CommentTextChar"/>
    <w:uiPriority w:val="99"/>
    <w:semiHidden/>
    <w:unhideWhenUsed/>
    <w:rsid w:val="00C464E7"/>
    <w:pPr>
      <w:spacing w:line="240" w:lineRule="auto"/>
    </w:pPr>
    <w:rPr>
      <w:szCs w:val="24"/>
    </w:rPr>
  </w:style>
  <w:style w:type="character" w:customStyle="1" w:styleId="CommentTextChar">
    <w:name w:val="Comment Text Char"/>
    <w:basedOn w:val="DefaultParagraphFont"/>
    <w:link w:val="CommentText"/>
    <w:uiPriority w:val="99"/>
    <w:semiHidden/>
    <w:rsid w:val="00C464E7"/>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C464E7"/>
    <w:rPr>
      <w:b/>
      <w:bCs/>
      <w:sz w:val="20"/>
      <w:szCs w:val="20"/>
    </w:rPr>
  </w:style>
  <w:style w:type="character" w:customStyle="1" w:styleId="CommentSubjectChar">
    <w:name w:val="Comment Subject Char"/>
    <w:basedOn w:val="CommentTextChar"/>
    <w:link w:val="CommentSubject"/>
    <w:uiPriority w:val="99"/>
    <w:semiHidden/>
    <w:rsid w:val="00C464E7"/>
    <w:rPr>
      <w:rFonts w:ascii="Verdana" w:hAnsi="Verdana"/>
      <w:b/>
      <w:bCs/>
      <w:sz w:val="20"/>
      <w:szCs w:val="20"/>
    </w:rPr>
  </w:style>
  <w:style w:type="character" w:styleId="FollowedHyperlink">
    <w:name w:val="FollowedHyperlink"/>
    <w:basedOn w:val="DefaultParagraphFont"/>
    <w:rsid w:val="0025097D"/>
    <w:rPr>
      <w:color w:val="800080" w:themeColor="followedHyperlink"/>
      <w:u w:val="single"/>
    </w:rPr>
  </w:style>
  <w:style w:type="character" w:customStyle="1" w:styleId="Heading3Char">
    <w:name w:val="Heading 3 Char"/>
    <w:basedOn w:val="DefaultParagraphFont"/>
    <w:link w:val="Heading3"/>
    <w:rsid w:val="00B856A2"/>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rsid w:val="00B856A2"/>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B856A2"/>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rsid w:val="00B856A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rsid w:val="00B856A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B856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B856A2"/>
    <w:rPr>
      <w:rFonts w:asciiTheme="majorHAnsi" w:eastAsiaTheme="majorEastAsia" w:hAnsiTheme="majorHAnsi" w:cstheme="majorBidi"/>
      <w:i/>
      <w:iCs/>
      <w:color w:val="404040" w:themeColor="text1" w:themeTint="BF"/>
      <w:sz w:val="20"/>
      <w:szCs w:val="20"/>
    </w:rPr>
  </w:style>
  <w:style w:type="paragraph" w:customStyle="1" w:styleId="tableText">
    <w:name w:val="table Text"/>
    <w:basedOn w:val="Normal"/>
    <w:rsid w:val="00E0446B"/>
    <w:rPr>
      <w:rFonts w:asciiTheme="minorHAnsi" w:hAnsiTheme="minorHAnsi"/>
    </w:rPr>
  </w:style>
  <w:style w:type="paragraph" w:customStyle="1" w:styleId="casestudyheading">
    <w:name w:val="case study heading"/>
    <w:basedOn w:val="Normal"/>
    <w:link w:val="casestudyheadingChar"/>
    <w:autoRedefine/>
    <w:qFormat/>
    <w:rsid w:val="00FD3503"/>
    <w:pPr>
      <w:spacing w:before="120"/>
      <w:ind w:left="0"/>
    </w:pPr>
    <w:rPr>
      <w:b/>
      <w:bCs/>
      <w:i/>
      <w:iCs/>
      <w:color w:val="63235C"/>
      <w:sz w:val="32"/>
      <w:szCs w:val="32"/>
    </w:rPr>
  </w:style>
  <w:style w:type="table" w:styleId="ColourfulGridAccent6">
    <w:name w:val="Colorful Grid Accent 6"/>
    <w:basedOn w:val="TableNormal"/>
    <w:rsid w:val="00417A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text0">
    <w:name w:val="table text"/>
    <w:basedOn w:val="Normal"/>
    <w:qFormat/>
    <w:rsid w:val="00E0446B"/>
    <w:pPr>
      <w:ind w:left="34"/>
    </w:pPr>
    <w:rPr>
      <w:rFonts w:asciiTheme="minorHAnsi" w:hAnsiTheme="minorHAnsi"/>
    </w:rPr>
  </w:style>
  <w:style w:type="table" w:styleId="ColourfulListAccent1">
    <w:name w:val="Colorful List Accent 1"/>
    <w:basedOn w:val="TableNormal"/>
    <w:rsid w:val="00417A7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GridAccent2">
    <w:name w:val="Colorful Grid Accent 2"/>
    <w:basedOn w:val="TableNormal"/>
    <w:rsid w:val="00417A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rsid w:val="00417A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5">
    <w:name w:val="Colorful Grid Accent 5"/>
    <w:basedOn w:val="TableNormal"/>
    <w:rsid w:val="00417A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ListAccent2">
    <w:name w:val="Colorful List Accent 2"/>
    <w:basedOn w:val="TableNormal"/>
    <w:rsid w:val="00081ED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casestudyheadingChar">
    <w:name w:val="case study heading Char"/>
    <w:basedOn w:val="DefaultParagraphFont"/>
    <w:link w:val="casestudyheading"/>
    <w:rsid w:val="00FD3503"/>
    <w:rPr>
      <w:rFonts w:ascii="Verdana" w:hAnsi="Verdana"/>
      <w:b/>
      <w:bCs/>
      <w:i/>
      <w:iCs/>
      <w:color w:val="63235C"/>
      <w:sz w:val="32"/>
      <w:szCs w:val="32"/>
    </w:rPr>
  </w:style>
  <w:style w:type="table" w:styleId="ColourfulListAccent5">
    <w:name w:val="Colorful List Accent 5"/>
    <w:basedOn w:val="TableNormal"/>
    <w:rsid w:val="00081ED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Grid-Accent6">
    <w:name w:val="Light Grid Accent 6"/>
    <w:basedOn w:val="TableNormal"/>
    <w:rsid w:val="00081ED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6">
    <w:name w:val="Medium Grid 1 Accent 6"/>
    <w:basedOn w:val="TableNormal"/>
    <w:rsid w:val="00081ED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1-Accent6">
    <w:name w:val="Medium List 1 Accent 6"/>
    <w:basedOn w:val="TableNormal"/>
    <w:rsid w:val="00081ED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Shading1-Accent6">
    <w:name w:val="Medium Shading 1 Accent 6"/>
    <w:basedOn w:val="TableNormal"/>
    <w:rsid w:val="00081ED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OC1">
    <w:name w:val="toc 1"/>
    <w:basedOn w:val="Normal"/>
    <w:next w:val="Normal"/>
    <w:autoRedefine/>
    <w:uiPriority w:val="39"/>
    <w:rsid w:val="006A5228"/>
    <w:pPr>
      <w:tabs>
        <w:tab w:val="left" w:pos="480"/>
        <w:tab w:val="right" w:pos="9038"/>
      </w:tabs>
      <w:spacing w:before="120" w:after="0"/>
      <w:ind w:left="0"/>
    </w:pPr>
    <w:rPr>
      <w:rFonts w:asciiTheme="minorHAnsi" w:hAnsiTheme="minorHAnsi"/>
      <w:b/>
      <w:bCs/>
      <w:noProof/>
      <w:szCs w:val="24"/>
    </w:rPr>
  </w:style>
  <w:style w:type="paragraph" w:styleId="TOC2">
    <w:name w:val="toc 2"/>
    <w:basedOn w:val="Normal"/>
    <w:next w:val="Normal"/>
    <w:autoRedefine/>
    <w:uiPriority w:val="39"/>
    <w:rsid w:val="00E0446B"/>
    <w:pPr>
      <w:spacing w:after="0"/>
      <w:ind w:left="240"/>
    </w:pPr>
    <w:rPr>
      <w:rFonts w:asciiTheme="minorHAnsi" w:hAnsiTheme="minorHAnsi"/>
      <w:b/>
      <w:bCs/>
      <w:sz w:val="22"/>
    </w:rPr>
  </w:style>
  <w:style w:type="paragraph" w:styleId="TOC3">
    <w:name w:val="toc 3"/>
    <w:basedOn w:val="Normal"/>
    <w:next w:val="Normal"/>
    <w:autoRedefine/>
    <w:uiPriority w:val="39"/>
    <w:rsid w:val="00C87711"/>
    <w:pPr>
      <w:spacing w:after="0"/>
      <w:ind w:left="480"/>
    </w:pPr>
    <w:rPr>
      <w:rFonts w:asciiTheme="minorHAnsi" w:hAnsiTheme="minorHAnsi"/>
      <w:sz w:val="22"/>
    </w:rPr>
  </w:style>
  <w:style w:type="paragraph" w:styleId="TOC4">
    <w:name w:val="toc 4"/>
    <w:basedOn w:val="Normal"/>
    <w:next w:val="Normal"/>
    <w:autoRedefine/>
    <w:rsid w:val="00C87711"/>
    <w:pPr>
      <w:spacing w:after="0"/>
      <w:ind w:left="720"/>
    </w:pPr>
    <w:rPr>
      <w:rFonts w:asciiTheme="minorHAnsi" w:hAnsiTheme="minorHAnsi"/>
      <w:sz w:val="20"/>
      <w:szCs w:val="20"/>
    </w:rPr>
  </w:style>
  <w:style w:type="paragraph" w:styleId="TOC5">
    <w:name w:val="toc 5"/>
    <w:basedOn w:val="Normal"/>
    <w:next w:val="Normal"/>
    <w:autoRedefine/>
    <w:rsid w:val="00C87711"/>
    <w:pPr>
      <w:spacing w:after="0"/>
      <w:ind w:left="960"/>
    </w:pPr>
    <w:rPr>
      <w:rFonts w:asciiTheme="minorHAnsi" w:hAnsiTheme="minorHAnsi"/>
      <w:sz w:val="20"/>
      <w:szCs w:val="20"/>
    </w:rPr>
  </w:style>
  <w:style w:type="paragraph" w:styleId="TOC6">
    <w:name w:val="toc 6"/>
    <w:basedOn w:val="Normal"/>
    <w:next w:val="Normal"/>
    <w:autoRedefine/>
    <w:rsid w:val="00C87711"/>
    <w:pPr>
      <w:spacing w:after="0"/>
      <w:ind w:left="1200"/>
    </w:pPr>
    <w:rPr>
      <w:rFonts w:asciiTheme="minorHAnsi" w:hAnsiTheme="minorHAnsi"/>
      <w:sz w:val="20"/>
      <w:szCs w:val="20"/>
    </w:rPr>
  </w:style>
  <w:style w:type="paragraph" w:styleId="TOC7">
    <w:name w:val="toc 7"/>
    <w:basedOn w:val="Normal"/>
    <w:next w:val="Normal"/>
    <w:autoRedefine/>
    <w:rsid w:val="00C87711"/>
    <w:pPr>
      <w:spacing w:after="0"/>
      <w:ind w:left="1440"/>
    </w:pPr>
    <w:rPr>
      <w:rFonts w:asciiTheme="minorHAnsi" w:hAnsiTheme="minorHAnsi"/>
      <w:sz w:val="20"/>
      <w:szCs w:val="20"/>
    </w:rPr>
  </w:style>
  <w:style w:type="paragraph" w:styleId="TOC9">
    <w:name w:val="toc 9"/>
    <w:basedOn w:val="Normal"/>
    <w:next w:val="Normal"/>
    <w:autoRedefine/>
    <w:rsid w:val="005C6132"/>
    <w:pPr>
      <w:spacing w:after="0"/>
      <w:ind w:left="1920"/>
    </w:pPr>
    <w:rPr>
      <w:rFonts w:asciiTheme="minorHAnsi" w:hAnsiTheme="minorHAnsi"/>
      <w:sz w:val="20"/>
      <w:szCs w:val="20"/>
    </w:rPr>
  </w:style>
  <w:style w:type="paragraph" w:customStyle="1" w:styleId="TitlePagedatestamp">
    <w:name w:val="Title Page date stamp"/>
    <w:basedOn w:val="Normal"/>
    <w:link w:val="TitlePagedatestampChar"/>
    <w:autoRedefine/>
    <w:qFormat/>
    <w:rsid w:val="00136AA8"/>
    <w:pPr>
      <w:keepLines/>
      <w:spacing w:before="120" w:line="240" w:lineRule="auto"/>
      <w:ind w:left="142"/>
      <w:outlineLvl w:val="0"/>
    </w:pPr>
    <w:rPr>
      <w:rFonts w:asciiTheme="minorHAnsi" w:eastAsiaTheme="majorEastAsia" w:hAnsiTheme="minorHAnsi" w:cstheme="majorBidi"/>
      <w:b/>
      <w:bCs/>
      <w:iCs/>
      <w:sz w:val="36"/>
      <w:szCs w:val="48"/>
    </w:rPr>
  </w:style>
  <w:style w:type="character" w:customStyle="1" w:styleId="TitlePagedatestampChar">
    <w:name w:val="Title Page date stamp Char"/>
    <w:basedOn w:val="DefaultParagraphFont"/>
    <w:link w:val="TitlePagedatestamp"/>
    <w:rsid w:val="00136AA8"/>
    <w:rPr>
      <w:rFonts w:eastAsiaTheme="majorEastAsia" w:cstheme="majorBidi"/>
      <w:b/>
      <w:bCs/>
      <w:iCs/>
      <w:sz w:val="36"/>
      <w:szCs w:val="48"/>
    </w:rPr>
  </w:style>
  <w:style w:type="paragraph" w:customStyle="1" w:styleId="TitlePageSubheading">
    <w:name w:val="Title Page Subheading"/>
    <w:basedOn w:val="Normal"/>
    <w:link w:val="TitlePageSubheadingChar"/>
    <w:autoRedefine/>
    <w:qFormat/>
    <w:rsid w:val="00284BD9"/>
    <w:pPr>
      <w:keepLines/>
      <w:spacing w:before="120" w:line="240" w:lineRule="auto"/>
      <w:ind w:left="142"/>
      <w:outlineLvl w:val="0"/>
    </w:pPr>
    <w:rPr>
      <w:rFonts w:asciiTheme="minorHAnsi" w:eastAsiaTheme="majorEastAsia" w:hAnsiTheme="minorHAnsi" w:cstheme="majorBidi"/>
      <w:b/>
      <w:bCs/>
      <w:iCs/>
      <w:color w:val="E36C0A" w:themeColor="accent6" w:themeShade="BF"/>
      <w:sz w:val="48"/>
      <w:szCs w:val="48"/>
    </w:rPr>
  </w:style>
  <w:style w:type="character" w:customStyle="1" w:styleId="TitlePageSubheadingChar">
    <w:name w:val="Title Page Subheading Char"/>
    <w:basedOn w:val="DefaultParagraphFont"/>
    <w:link w:val="TitlePageSubheading"/>
    <w:rsid w:val="00284BD9"/>
    <w:rPr>
      <w:rFonts w:eastAsiaTheme="majorEastAsia" w:cstheme="majorBidi"/>
      <w:b/>
      <w:bCs/>
      <w:iCs/>
      <w:color w:val="E36C0A" w:themeColor="accent6" w:themeShade="BF"/>
      <w:sz w:val="48"/>
      <w:szCs w:val="48"/>
    </w:rPr>
  </w:style>
  <w:style w:type="paragraph" w:customStyle="1" w:styleId="TitlePageHeading">
    <w:name w:val="Title Page Heading"/>
    <w:basedOn w:val="Normal"/>
    <w:link w:val="TitlePageHeadingChar"/>
    <w:autoRedefine/>
    <w:qFormat/>
    <w:rsid w:val="00E0446B"/>
    <w:pPr>
      <w:keepLines/>
      <w:spacing w:before="240" w:line="240" w:lineRule="auto"/>
      <w:ind w:left="142"/>
      <w:outlineLvl w:val="0"/>
    </w:pPr>
    <w:rPr>
      <w:rFonts w:asciiTheme="minorHAnsi" w:eastAsiaTheme="majorEastAsia" w:hAnsiTheme="minorHAnsi" w:cstheme="majorBidi"/>
      <w:b/>
      <w:bCs/>
      <w:i/>
      <w:iCs/>
      <w:color w:val="46773F"/>
      <w:sz w:val="96"/>
      <w:szCs w:val="72"/>
    </w:rPr>
  </w:style>
  <w:style w:type="character" w:customStyle="1" w:styleId="TitlePageHeadingChar">
    <w:name w:val="Title Page Heading Char"/>
    <w:basedOn w:val="DefaultParagraphFont"/>
    <w:link w:val="TitlePageHeading"/>
    <w:rsid w:val="00E0446B"/>
    <w:rPr>
      <w:rFonts w:ascii="Verdana" w:eastAsiaTheme="majorEastAsia" w:hAnsi="Verdana" w:cstheme="majorBidi"/>
      <w:b/>
      <w:bCs/>
      <w:i/>
      <w:iCs/>
      <w:color w:val="46773F"/>
      <w:sz w:val="96"/>
      <w:szCs w:val="72"/>
    </w:rPr>
  </w:style>
  <w:style w:type="paragraph" w:styleId="BodyTextIndent3">
    <w:name w:val="Body Text Indent 3"/>
    <w:basedOn w:val="Normal"/>
    <w:link w:val="BodyTextIndent3Char"/>
    <w:autoRedefine/>
    <w:rsid w:val="00287D42"/>
    <w:pPr>
      <w:spacing w:after="0"/>
      <w:ind w:left="0"/>
    </w:pPr>
    <w:rPr>
      <w:rFonts w:asciiTheme="minorHAnsi" w:hAnsiTheme="minorHAnsi"/>
      <w:szCs w:val="16"/>
    </w:rPr>
  </w:style>
  <w:style w:type="character" w:customStyle="1" w:styleId="BodyTextIndent3Char">
    <w:name w:val="Body Text Indent 3 Char"/>
    <w:basedOn w:val="DefaultParagraphFont"/>
    <w:link w:val="BodyTextIndent3"/>
    <w:rsid w:val="00287D42"/>
    <w:rPr>
      <w:sz w:val="24"/>
      <w:szCs w:val="16"/>
    </w:rPr>
  </w:style>
  <w:style w:type="paragraph" w:styleId="BodyText">
    <w:name w:val="Body Text"/>
    <w:link w:val="BodyTextChar"/>
    <w:autoRedefine/>
    <w:rsid w:val="00A535BA"/>
    <w:pPr>
      <w:ind w:left="1985" w:hanging="567"/>
    </w:pPr>
    <w:rPr>
      <w:rFonts w:ascii="Calibri" w:eastAsia="Arial Unicode MS" w:hAnsi="Calibri" w:cs="Arial Unicode MS"/>
      <w:sz w:val="24"/>
      <w:szCs w:val="16"/>
      <w:lang w:val="en-US"/>
    </w:rPr>
  </w:style>
  <w:style w:type="character" w:customStyle="1" w:styleId="BodyTextChar">
    <w:name w:val="Body Text Char"/>
    <w:basedOn w:val="DefaultParagraphFont"/>
    <w:link w:val="BodyText"/>
    <w:rsid w:val="00A535BA"/>
    <w:rPr>
      <w:rFonts w:ascii="Calibri" w:eastAsia="Arial Unicode MS" w:hAnsi="Calibri" w:cs="Arial Unicode MS"/>
      <w:sz w:val="24"/>
      <w:szCs w:val="16"/>
      <w:lang w:val="en-US"/>
    </w:rPr>
  </w:style>
  <w:style w:type="paragraph" w:styleId="BodyText3">
    <w:name w:val="Body Text 3"/>
    <w:basedOn w:val="Normal"/>
    <w:link w:val="BodyText3Char"/>
    <w:rsid w:val="00DA5822"/>
    <w:rPr>
      <w:sz w:val="16"/>
      <w:szCs w:val="16"/>
    </w:rPr>
  </w:style>
  <w:style w:type="character" w:customStyle="1" w:styleId="BodyText3Char">
    <w:name w:val="Body Text 3 Char"/>
    <w:basedOn w:val="DefaultParagraphFont"/>
    <w:link w:val="BodyText3"/>
    <w:rsid w:val="00DA5822"/>
    <w:rPr>
      <w:rFonts w:ascii="Verdana" w:hAnsi="Verdana"/>
      <w:sz w:val="16"/>
      <w:szCs w:val="16"/>
    </w:rPr>
  </w:style>
  <w:style w:type="paragraph" w:customStyle="1" w:styleId="IndentedBullet">
    <w:name w:val="Indented Bullet"/>
    <w:basedOn w:val="ListParagraph"/>
    <w:autoRedefine/>
    <w:qFormat/>
    <w:rsid w:val="00BC09F6"/>
    <w:pPr>
      <w:numPr>
        <w:numId w:val="2"/>
      </w:numPr>
      <w:spacing w:line="320" w:lineRule="atLeast"/>
    </w:pPr>
    <w:rPr>
      <w:color w:val="FFFFFF" w:themeColor="background1"/>
      <w:sz w:val="22"/>
    </w:rPr>
  </w:style>
  <w:style w:type="paragraph" w:styleId="ListNumber2">
    <w:name w:val="List Number 2"/>
    <w:basedOn w:val="Normal"/>
    <w:autoRedefine/>
    <w:rsid w:val="00BB2339"/>
    <w:pPr>
      <w:numPr>
        <w:numId w:val="4"/>
      </w:numPr>
      <w:contextualSpacing/>
    </w:pPr>
    <w:rPr>
      <w:rFonts w:ascii="Calibri" w:hAnsi="Calibri"/>
    </w:rPr>
  </w:style>
  <w:style w:type="paragraph" w:customStyle="1" w:styleId="tableheadingorange">
    <w:name w:val="table heading orange"/>
    <w:basedOn w:val="Heading1"/>
    <w:link w:val="tableheadingorangeChar"/>
    <w:qFormat/>
    <w:rsid w:val="00BE6AA5"/>
    <w:pPr>
      <w:pageBreakBefore w:val="0"/>
      <w:numPr>
        <w:numId w:val="0"/>
      </w:numPr>
      <w:spacing w:before="120" w:after="120"/>
    </w:pPr>
  </w:style>
  <w:style w:type="character" w:customStyle="1" w:styleId="tableheadingorangeChar">
    <w:name w:val="table heading orange Char"/>
    <w:basedOn w:val="DefaultParagraphFont"/>
    <w:link w:val="tableheadingorange"/>
    <w:rsid w:val="00BE6AA5"/>
    <w:rPr>
      <w:rFonts w:ascii="Verdana" w:eastAsiaTheme="majorEastAsia" w:hAnsi="Verdana" w:cstheme="majorBidi"/>
      <w:b/>
      <w:bCs/>
      <w:i/>
      <w:iCs/>
      <w:color w:val="DB6F37"/>
      <w:sz w:val="32"/>
      <w:szCs w:val="32"/>
    </w:rPr>
  </w:style>
  <w:style w:type="paragraph" w:customStyle="1" w:styleId="BodyText1">
    <w:name w:val="Body Text1"/>
    <w:basedOn w:val="BodyTextIndent3"/>
    <w:link w:val="BodytextChar0"/>
    <w:qFormat/>
    <w:rsid w:val="00BE6AA5"/>
    <w:pPr>
      <w:ind w:left="1560"/>
    </w:pPr>
    <w:rPr>
      <w:rFonts w:ascii="Calibri" w:eastAsia="Arial Unicode MS" w:hAnsi="Calibri" w:cs="Arial Unicode MS"/>
      <w:lang w:val="en-US"/>
    </w:rPr>
  </w:style>
  <w:style w:type="character" w:customStyle="1" w:styleId="BodytextChar0">
    <w:name w:val="Body text Char"/>
    <w:basedOn w:val="BodyTextChar"/>
    <w:link w:val="BodyText1"/>
    <w:rsid w:val="00BE6AA5"/>
    <w:rPr>
      <w:rFonts w:ascii="Calibri" w:eastAsia="Arial Unicode MS" w:hAnsi="Calibri" w:cs="Arial Unicode MS"/>
      <w:sz w:val="24"/>
      <w:szCs w:val="16"/>
      <w:lang w:val="en-US"/>
    </w:rPr>
  </w:style>
  <w:style w:type="paragraph" w:customStyle="1" w:styleId="Heading31">
    <w:name w:val="Heading 31"/>
    <w:basedOn w:val="Heading3"/>
    <w:qFormat/>
    <w:rsid w:val="00BE6AA5"/>
    <w:pPr>
      <w:ind w:left="1996" w:hanging="720"/>
    </w:pPr>
    <w:rPr>
      <w:rFonts w:asciiTheme="minorHAnsi" w:hAnsiTheme="minorHAnsi"/>
      <w:color w:val="E36C0A" w:themeColor="accent6" w:themeShade="BF"/>
    </w:rPr>
  </w:style>
  <w:style w:type="character" w:styleId="BookTitle">
    <w:name w:val="Book Title"/>
    <w:basedOn w:val="BodyTextChar"/>
    <w:rsid w:val="00A535BA"/>
    <w:rPr>
      <w:rFonts w:asciiTheme="minorHAnsi" w:eastAsia="Arial Unicode MS" w:hAnsiTheme="minorHAnsi" w:cs="Arial Unicode MS"/>
      <w:b/>
      <w:bCs/>
      <w:iCs/>
      <w:spacing w:val="5"/>
      <w:sz w:val="24"/>
      <w:szCs w:val="16"/>
      <w:lang w:val="en-US"/>
    </w:rPr>
  </w:style>
  <w:style w:type="paragraph" w:customStyle="1" w:styleId="MKbodytext">
    <w:name w:val="MK body text"/>
    <w:basedOn w:val="Normal"/>
    <w:autoRedefine/>
    <w:qFormat/>
    <w:rsid w:val="00287D42"/>
    <w:pPr>
      <w:ind w:left="0"/>
    </w:pPr>
    <w:rPr>
      <w:rFonts w:ascii="Arial" w:hAnsi="Arial" w:cs="Arial"/>
    </w:rPr>
  </w:style>
  <w:style w:type="paragraph" w:customStyle="1" w:styleId="MKBullet">
    <w:name w:val="MK Bullet"/>
    <w:basedOn w:val="IndentedBullet"/>
    <w:autoRedefine/>
    <w:qFormat/>
    <w:rsid w:val="005D3073"/>
    <w:pPr>
      <w:numPr>
        <w:numId w:val="18"/>
      </w:numPr>
    </w:pPr>
    <w:rPr>
      <w:color w:val="000000" w:themeColor="text1"/>
      <w:sz w:val="24"/>
    </w:rPr>
  </w:style>
  <w:style w:type="paragraph" w:customStyle="1" w:styleId="Style1">
    <w:name w:val="Style1"/>
    <w:basedOn w:val="casestudyheading"/>
    <w:autoRedefine/>
    <w:qFormat/>
    <w:rsid w:val="000C16FB"/>
    <w:rPr>
      <w:sz w:val="28"/>
    </w:rPr>
  </w:style>
  <w:style w:type="paragraph" w:customStyle="1" w:styleId="MKbrainstormingheading">
    <w:name w:val="MK brainstorming heading"/>
    <w:basedOn w:val="casestudyheading"/>
    <w:qFormat/>
    <w:rsid w:val="000C16FB"/>
  </w:style>
  <w:style w:type="paragraph" w:customStyle="1" w:styleId="MKtabbedline">
    <w:name w:val="MK tabbed line"/>
    <w:basedOn w:val="tableText"/>
    <w:autoRedefine/>
    <w:qFormat/>
    <w:rsid w:val="000C16FB"/>
    <w:pPr>
      <w:tabs>
        <w:tab w:val="left" w:leader="dot" w:pos="9072"/>
      </w:tabs>
      <w:ind w:left="142"/>
    </w:pPr>
  </w:style>
  <w:style w:type="paragraph" w:customStyle="1" w:styleId="MKHeading1">
    <w:name w:val="MK Heading 1"/>
    <w:basedOn w:val="Heading1"/>
    <w:autoRedefine/>
    <w:qFormat/>
    <w:rsid w:val="00136AA8"/>
    <w:pPr>
      <w:ind w:left="1418" w:hanging="567"/>
    </w:pPr>
    <w:rPr>
      <w:i w:val="0"/>
    </w:rPr>
  </w:style>
  <w:style w:type="paragraph" w:customStyle="1" w:styleId="MKHeading2">
    <w:name w:val="MK Heading 2"/>
    <w:basedOn w:val="Heading2"/>
    <w:qFormat/>
    <w:rsid w:val="00CE2438"/>
  </w:style>
  <w:style w:type="paragraph" w:customStyle="1" w:styleId="MKTitlePagemainheading">
    <w:name w:val="MK Title Page main heading"/>
    <w:basedOn w:val="TitlePageHeading"/>
    <w:autoRedefine/>
    <w:qFormat/>
    <w:rsid w:val="008461D8"/>
  </w:style>
  <w:style w:type="paragraph" w:customStyle="1" w:styleId="MKTitlepagesubheading">
    <w:name w:val="MK Title page sub heading"/>
    <w:basedOn w:val="TitlePageHeading"/>
    <w:autoRedefine/>
    <w:qFormat/>
    <w:rsid w:val="008461D8"/>
    <w:rPr>
      <w:sz w:val="44"/>
      <w:szCs w:val="44"/>
    </w:rPr>
  </w:style>
  <w:style w:type="paragraph" w:customStyle="1" w:styleId="MKTitlepagedatestamp">
    <w:name w:val="MK Title page date stamp"/>
    <w:basedOn w:val="TitlePagedatestamp"/>
    <w:qFormat/>
    <w:rsid w:val="008461D8"/>
  </w:style>
  <w:style w:type="paragraph" w:customStyle="1" w:styleId="MKHeading3">
    <w:name w:val="MK Heading 3"/>
    <w:basedOn w:val="Heading31"/>
    <w:autoRedefine/>
    <w:qFormat/>
    <w:rsid w:val="009C36D4"/>
    <w:pPr>
      <w:numPr>
        <w:ilvl w:val="2"/>
        <w:numId w:val="8"/>
      </w:numPr>
    </w:pPr>
  </w:style>
  <w:style w:type="paragraph" w:customStyle="1" w:styleId="MKQuote">
    <w:name w:val="MK Quote"/>
    <w:basedOn w:val="BodyText1"/>
    <w:autoRedefine/>
    <w:qFormat/>
    <w:rsid w:val="00284BD9"/>
    <w:pPr>
      <w:ind w:left="1843" w:right="968"/>
    </w:pPr>
  </w:style>
  <w:style w:type="paragraph" w:styleId="ListBullet">
    <w:name w:val="List Bullet"/>
    <w:basedOn w:val="Normal"/>
    <w:unhideWhenUsed/>
    <w:rsid w:val="00D17E73"/>
    <w:pPr>
      <w:numPr>
        <w:numId w:val="9"/>
      </w:numPr>
      <w:contextualSpacing/>
    </w:pPr>
  </w:style>
  <w:style w:type="paragraph" w:customStyle="1" w:styleId="header3">
    <w:name w:val="header 3"/>
    <w:basedOn w:val="Normal"/>
    <w:link w:val="header3Char1"/>
    <w:autoRedefine/>
    <w:rsid w:val="00563362"/>
    <w:pPr>
      <w:tabs>
        <w:tab w:val="left" w:leader="dot" w:pos="9072"/>
      </w:tabs>
      <w:spacing w:before="340" w:line="240" w:lineRule="auto"/>
      <w:ind w:left="709"/>
      <w:jc w:val="both"/>
    </w:pPr>
    <w:rPr>
      <w:rFonts w:asciiTheme="minorHAnsi" w:eastAsiaTheme="minorEastAsia" w:hAnsiTheme="minorHAnsi" w:cs="Arial"/>
      <w:b/>
      <w:bCs/>
      <w:iCs/>
      <w:w w:val="110"/>
      <w:szCs w:val="24"/>
      <w:lang w:val="en-US" w:eastAsia="en-AU"/>
    </w:rPr>
  </w:style>
  <w:style w:type="character" w:customStyle="1" w:styleId="header3Char1">
    <w:name w:val="header 3 Char1"/>
    <w:link w:val="header3"/>
    <w:rsid w:val="00563362"/>
    <w:rPr>
      <w:rFonts w:eastAsiaTheme="minorEastAsia" w:cs="Arial"/>
      <w:b/>
      <w:bCs/>
      <w:iCs/>
      <w:w w:val="110"/>
      <w:sz w:val="24"/>
      <w:szCs w:val="24"/>
      <w:lang w:val="en-US" w:eastAsia="en-AU"/>
    </w:rPr>
  </w:style>
  <w:style w:type="paragraph" w:customStyle="1" w:styleId="MDAABulletChar">
    <w:name w:val="MDAA Bullet Char"/>
    <w:basedOn w:val="Normal"/>
    <w:rsid w:val="00D17E73"/>
    <w:pPr>
      <w:numPr>
        <w:numId w:val="10"/>
      </w:numPr>
      <w:tabs>
        <w:tab w:val="num" w:pos="680"/>
      </w:tabs>
      <w:spacing w:after="100" w:line="300" w:lineRule="exact"/>
      <w:ind w:left="680"/>
    </w:pPr>
    <w:rPr>
      <w:rFonts w:ascii="Palatino Linotype" w:eastAsia="Times New Roman" w:hAnsi="Palatino Linotype" w:cs="Times New Roman"/>
      <w:szCs w:val="20"/>
      <w:lang w:val="en-US"/>
    </w:rPr>
  </w:style>
  <w:style w:type="paragraph" w:customStyle="1" w:styleId="header2">
    <w:name w:val="header 2"/>
    <w:basedOn w:val="Normal"/>
    <w:autoRedefine/>
    <w:rsid w:val="00563362"/>
    <w:pPr>
      <w:spacing w:before="200" w:after="140" w:line="240" w:lineRule="auto"/>
      <w:ind w:left="0"/>
    </w:pPr>
    <w:rPr>
      <w:rFonts w:ascii="Calibri" w:eastAsia="Arial Unicode MS" w:hAnsi="Calibri" w:cs="Arial"/>
      <w:b/>
      <w:bCs/>
      <w:iCs/>
      <w:noProof/>
      <w:sz w:val="28"/>
      <w:szCs w:val="28"/>
      <w:lang w:val="en-US"/>
    </w:rPr>
  </w:style>
  <w:style w:type="paragraph" w:styleId="ListBullet2">
    <w:name w:val="List Bullet 2"/>
    <w:basedOn w:val="Normal"/>
    <w:autoRedefine/>
    <w:rsid w:val="00D17E73"/>
    <w:pPr>
      <w:numPr>
        <w:numId w:val="11"/>
      </w:numPr>
      <w:spacing w:after="100" w:line="240" w:lineRule="auto"/>
    </w:pPr>
    <w:rPr>
      <w:rFonts w:ascii="Calibri" w:eastAsia="Arial Unicode MS" w:hAnsi="Calibri" w:cs="Arial Unicode MS"/>
      <w:szCs w:val="24"/>
    </w:rPr>
  </w:style>
  <w:style w:type="paragraph" w:styleId="TOC8">
    <w:name w:val="toc 8"/>
    <w:basedOn w:val="Normal"/>
    <w:next w:val="Normal"/>
    <w:autoRedefine/>
    <w:unhideWhenUsed/>
    <w:rsid w:val="00A46284"/>
    <w:pPr>
      <w:spacing w:after="0"/>
      <w:ind w:left="1680"/>
    </w:pPr>
    <w:rPr>
      <w:rFonts w:asciiTheme="minorHAnsi" w:hAnsiTheme="minorHAnsi"/>
      <w:sz w:val="20"/>
      <w:szCs w:val="20"/>
    </w:rPr>
  </w:style>
  <w:style w:type="table" w:customStyle="1" w:styleId="TableGridLight1">
    <w:name w:val="Table Grid Light1"/>
    <w:basedOn w:val="TableNormal"/>
    <w:uiPriority w:val="40"/>
    <w:rsid w:val="00FC7E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41">
    <w:name w:val="Grid Table 4 - Accent 41"/>
    <w:basedOn w:val="TableNormal"/>
    <w:uiPriority w:val="49"/>
    <w:rsid w:val="00FD350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tableheadinggreen">
    <w:name w:val="table heading green"/>
    <w:basedOn w:val="casestudyheading"/>
    <w:link w:val="tableheadinggreenChar"/>
    <w:qFormat/>
    <w:rsid w:val="00FD3503"/>
    <w:rPr>
      <w:color w:val="4B8044"/>
      <w:sz w:val="28"/>
    </w:rPr>
  </w:style>
  <w:style w:type="character" w:customStyle="1" w:styleId="tableheadinggreenChar">
    <w:name w:val="table heading green Char"/>
    <w:basedOn w:val="casestudyheadingChar"/>
    <w:link w:val="tableheadinggreen"/>
    <w:rsid w:val="00FD3503"/>
    <w:rPr>
      <w:rFonts w:ascii="Verdana" w:hAnsi="Verdana"/>
      <w:b/>
      <w:bCs/>
      <w:i/>
      <w:iCs/>
      <w:color w:val="4B8044"/>
      <w:sz w:val="28"/>
      <w:szCs w:val="32"/>
    </w:rPr>
  </w:style>
  <w:style w:type="paragraph" w:styleId="TOCHeading">
    <w:name w:val="TOC Heading"/>
    <w:basedOn w:val="Heading1"/>
    <w:next w:val="Normal"/>
    <w:uiPriority w:val="39"/>
    <w:semiHidden/>
    <w:unhideWhenUsed/>
    <w:qFormat/>
    <w:rsid w:val="00604BEF"/>
    <w:pPr>
      <w:keepNext/>
      <w:pageBreakBefore w:val="0"/>
      <w:numPr>
        <w:numId w:val="0"/>
      </w:numPr>
      <w:spacing w:before="480" w:after="0" w:line="276" w:lineRule="auto"/>
      <w:outlineLvl w:val="9"/>
    </w:pPr>
    <w:rPr>
      <w:rFonts w:asciiTheme="majorHAnsi" w:hAnsiTheme="majorHAnsi"/>
      <w:i w:val="0"/>
      <w:iCs w:val="0"/>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1662">
      <w:bodyDiv w:val="1"/>
      <w:marLeft w:val="0"/>
      <w:marRight w:val="0"/>
      <w:marTop w:val="0"/>
      <w:marBottom w:val="0"/>
      <w:divBdr>
        <w:top w:val="none" w:sz="0" w:space="0" w:color="auto"/>
        <w:left w:val="none" w:sz="0" w:space="0" w:color="auto"/>
        <w:bottom w:val="none" w:sz="0" w:space="0" w:color="auto"/>
        <w:right w:val="none" w:sz="0" w:space="0" w:color="auto"/>
      </w:divBdr>
    </w:div>
    <w:div w:id="274874678">
      <w:bodyDiv w:val="1"/>
      <w:marLeft w:val="0"/>
      <w:marRight w:val="0"/>
      <w:marTop w:val="0"/>
      <w:marBottom w:val="0"/>
      <w:divBdr>
        <w:top w:val="none" w:sz="0" w:space="0" w:color="auto"/>
        <w:left w:val="none" w:sz="0" w:space="0" w:color="auto"/>
        <w:bottom w:val="none" w:sz="0" w:space="0" w:color="auto"/>
        <w:right w:val="none" w:sz="0" w:space="0" w:color="auto"/>
      </w:divBdr>
      <w:divsChild>
        <w:div w:id="1284770957">
          <w:marLeft w:val="547"/>
          <w:marRight w:val="0"/>
          <w:marTop w:val="154"/>
          <w:marBottom w:val="0"/>
          <w:divBdr>
            <w:top w:val="none" w:sz="0" w:space="0" w:color="auto"/>
            <w:left w:val="none" w:sz="0" w:space="0" w:color="auto"/>
            <w:bottom w:val="none" w:sz="0" w:space="0" w:color="auto"/>
            <w:right w:val="none" w:sz="0" w:space="0" w:color="auto"/>
          </w:divBdr>
        </w:div>
        <w:div w:id="1590969981">
          <w:marLeft w:val="547"/>
          <w:marRight w:val="0"/>
          <w:marTop w:val="154"/>
          <w:marBottom w:val="0"/>
          <w:divBdr>
            <w:top w:val="none" w:sz="0" w:space="0" w:color="auto"/>
            <w:left w:val="none" w:sz="0" w:space="0" w:color="auto"/>
            <w:bottom w:val="none" w:sz="0" w:space="0" w:color="auto"/>
            <w:right w:val="none" w:sz="0" w:space="0" w:color="auto"/>
          </w:divBdr>
        </w:div>
        <w:div w:id="1994485925">
          <w:marLeft w:val="547"/>
          <w:marRight w:val="0"/>
          <w:marTop w:val="154"/>
          <w:marBottom w:val="0"/>
          <w:divBdr>
            <w:top w:val="none" w:sz="0" w:space="0" w:color="auto"/>
            <w:left w:val="none" w:sz="0" w:space="0" w:color="auto"/>
            <w:bottom w:val="none" w:sz="0" w:space="0" w:color="auto"/>
            <w:right w:val="none" w:sz="0" w:space="0" w:color="auto"/>
          </w:divBdr>
        </w:div>
      </w:divsChild>
    </w:div>
    <w:div w:id="403375579">
      <w:bodyDiv w:val="1"/>
      <w:marLeft w:val="0"/>
      <w:marRight w:val="0"/>
      <w:marTop w:val="0"/>
      <w:marBottom w:val="0"/>
      <w:divBdr>
        <w:top w:val="none" w:sz="0" w:space="0" w:color="auto"/>
        <w:left w:val="none" w:sz="0" w:space="0" w:color="auto"/>
        <w:bottom w:val="none" w:sz="0" w:space="0" w:color="auto"/>
        <w:right w:val="none" w:sz="0" w:space="0" w:color="auto"/>
      </w:divBdr>
      <w:divsChild>
        <w:div w:id="203099920">
          <w:marLeft w:val="547"/>
          <w:marRight w:val="0"/>
          <w:marTop w:val="154"/>
          <w:marBottom w:val="0"/>
          <w:divBdr>
            <w:top w:val="none" w:sz="0" w:space="0" w:color="auto"/>
            <w:left w:val="none" w:sz="0" w:space="0" w:color="auto"/>
            <w:bottom w:val="none" w:sz="0" w:space="0" w:color="auto"/>
            <w:right w:val="none" w:sz="0" w:space="0" w:color="auto"/>
          </w:divBdr>
        </w:div>
        <w:div w:id="772364318">
          <w:marLeft w:val="547"/>
          <w:marRight w:val="0"/>
          <w:marTop w:val="154"/>
          <w:marBottom w:val="0"/>
          <w:divBdr>
            <w:top w:val="none" w:sz="0" w:space="0" w:color="auto"/>
            <w:left w:val="none" w:sz="0" w:space="0" w:color="auto"/>
            <w:bottom w:val="none" w:sz="0" w:space="0" w:color="auto"/>
            <w:right w:val="none" w:sz="0" w:space="0" w:color="auto"/>
          </w:divBdr>
        </w:div>
        <w:div w:id="787163780">
          <w:marLeft w:val="547"/>
          <w:marRight w:val="0"/>
          <w:marTop w:val="154"/>
          <w:marBottom w:val="0"/>
          <w:divBdr>
            <w:top w:val="none" w:sz="0" w:space="0" w:color="auto"/>
            <w:left w:val="none" w:sz="0" w:space="0" w:color="auto"/>
            <w:bottom w:val="none" w:sz="0" w:space="0" w:color="auto"/>
            <w:right w:val="none" w:sz="0" w:space="0" w:color="auto"/>
          </w:divBdr>
        </w:div>
      </w:divsChild>
    </w:div>
    <w:div w:id="437726345">
      <w:bodyDiv w:val="1"/>
      <w:marLeft w:val="0"/>
      <w:marRight w:val="0"/>
      <w:marTop w:val="0"/>
      <w:marBottom w:val="0"/>
      <w:divBdr>
        <w:top w:val="none" w:sz="0" w:space="0" w:color="auto"/>
        <w:left w:val="none" w:sz="0" w:space="0" w:color="auto"/>
        <w:bottom w:val="none" w:sz="0" w:space="0" w:color="auto"/>
        <w:right w:val="none" w:sz="0" w:space="0" w:color="auto"/>
      </w:divBdr>
      <w:divsChild>
        <w:div w:id="2110077293">
          <w:marLeft w:val="0"/>
          <w:marRight w:val="0"/>
          <w:marTop w:val="0"/>
          <w:marBottom w:val="0"/>
          <w:divBdr>
            <w:top w:val="none" w:sz="0" w:space="0" w:color="auto"/>
            <w:left w:val="none" w:sz="0" w:space="0" w:color="auto"/>
            <w:bottom w:val="none" w:sz="0" w:space="0" w:color="auto"/>
            <w:right w:val="none" w:sz="0" w:space="0" w:color="auto"/>
          </w:divBdr>
          <w:divsChild>
            <w:div w:id="1242253997">
              <w:marLeft w:val="0"/>
              <w:marRight w:val="0"/>
              <w:marTop w:val="0"/>
              <w:marBottom w:val="0"/>
              <w:divBdr>
                <w:top w:val="none" w:sz="0" w:space="0" w:color="auto"/>
                <w:left w:val="none" w:sz="0" w:space="0" w:color="auto"/>
                <w:bottom w:val="none" w:sz="0" w:space="0" w:color="auto"/>
                <w:right w:val="none" w:sz="0" w:space="0" w:color="auto"/>
              </w:divBdr>
              <w:divsChild>
                <w:div w:id="14613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26267">
      <w:bodyDiv w:val="1"/>
      <w:marLeft w:val="0"/>
      <w:marRight w:val="0"/>
      <w:marTop w:val="0"/>
      <w:marBottom w:val="0"/>
      <w:divBdr>
        <w:top w:val="none" w:sz="0" w:space="0" w:color="auto"/>
        <w:left w:val="none" w:sz="0" w:space="0" w:color="auto"/>
        <w:bottom w:val="none" w:sz="0" w:space="0" w:color="auto"/>
        <w:right w:val="none" w:sz="0" w:space="0" w:color="auto"/>
      </w:divBdr>
      <w:divsChild>
        <w:div w:id="1205828284">
          <w:marLeft w:val="547"/>
          <w:marRight w:val="0"/>
          <w:marTop w:val="0"/>
          <w:marBottom w:val="0"/>
          <w:divBdr>
            <w:top w:val="none" w:sz="0" w:space="0" w:color="auto"/>
            <w:left w:val="none" w:sz="0" w:space="0" w:color="auto"/>
            <w:bottom w:val="none" w:sz="0" w:space="0" w:color="auto"/>
            <w:right w:val="none" w:sz="0" w:space="0" w:color="auto"/>
          </w:divBdr>
        </w:div>
      </w:divsChild>
    </w:div>
    <w:div w:id="1318337818">
      <w:bodyDiv w:val="1"/>
      <w:marLeft w:val="0"/>
      <w:marRight w:val="0"/>
      <w:marTop w:val="0"/>
      <w:marBottom w:val="0"/>
      <w:divBdr>
        <w:top w:val="none" w:sz="0" w:space="0" w:color="auto"/>
        <w:left w:val="none" w:sz="0" w:space="0" w:color="auto"/>
        <w:bottom w:val="none" w:sz="0" w:space="0" w:color="auto"/>
        <w:right w:val="none" w:sz="0" w:space="0" w:color="auto"/>
      </w:divBdr>
      <w:divsChild>
        <w:div w:id="737558488">
          <w:marLeft w:val="0"/>
          <w:marRight w:val="0"/>
          <w:marTop w:val="0"/>
          <w:marBottom w:val="0"/>
          <w:divBdr>
            <w:top w:val="none" w:sz="0" w:space="0" w:color="auto"/>
            <w:left w:val="none" w:sz="0" w:space="0" w:color="auto"/>
            <w:bottom w:val="none" w:sz="0" w:space="0" w:color="auto"/>
            <w:right w:val="none" w:sz="0" w:space="0" w:color="auto"/>
          </w:divBdr>
          <w:divsChild>
            <w:div w:id="1998612552">
              <w:marLeft w:val="0"/>
              <w:marRight w:val="0"/>
              <w:marTop w:val="0"/>
              <w:marBottom w:val="0"/>
              <w:divBdr>
                <w:top w:val="none" w:sz="0" w:space="0" w:color="auto"/>
                <w:left w:val="none" w:sz="0" w:space="0" w:color="auto"/>
                <w:bottom w:val="none" w:sz="0" w:space="0" w:color="auto"/>
                <w:right w:val="none" w:sz="0" w:space="0" w:color="auto"/>
              </w:divBdr>
              <w:divsChild>
                <w:div w:id="8684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19878">
      <w:bodyDiv w:val="1"/>
      <w:marLeft w:val="0"/>
      <w:marRight w:val="0"/>
      <w:marTop w:val="0"/>
      <w:marBottom w:val="0"/>
      <w:divBdr>
        <w:top w:val="none" w:sz="0" w:space="0" w:color="auto"/>
        <w:left w:val="none" w:sz="0" w:space="0" w:color="auto"/>
        <w:bottom w:val="none" w:sz="0" w:space="0" w:color="auto"/>
        <w:right w:val="none" w:sz="0" w:space="0" w:color="auto"/>
      </w:divBdr>
      <w:divsChild>
        <w:div w:id="1703554944">
          <w:marLeft w:val="547"/>
          <w:marRight w:val="0"/>
          <w:marTop w:val="0"/>
          <w:marBottom w:val="0"/>
          <w:divBdr>
            <w:top w:val="none" w:sz="0" w:space="0" w:color="auto"/>
            <w:left w:val="none" w:sz="0" w:space="0" w:color="auto"/>
            <w:bottom w:val="none" w:sz="0" w:space="0" w:color="auto"/>
            <w:right w:val="none" w:sz="0" w:space="0" w:color="auto"/>
          </w:divBdr>
        </w:div>
      </w:divsChild>
    </w:div>
    <w:div w:id="1475751792">
      <w:bodyDiv w:val="1"/>
      <w:marLeft w:val="0"/>
      <w:marRight w:val="0"/>
      <w:marTop w:val="0"/>
      <w:marBottom w:val="0"/>
      <w:divBdr>
        <w:top w:val="none" w:sz="0" w:space="0" w:color="auto"/>
        <w:left w:val="none" w:sz="0" w:space="0" w:color="auto"/>
        <w:bottom w:val="none" w:sz="0" w:space="0" w:color="auto"/>
        <w:right w:val="none" w:sz="0" w:space="0" w:color="auto"/>
      </w:divBdr>
      <w:divsChild>
        <w:div w:id="1640844439">
          <w:marLeft w:val="547"/>
          <w:marRight w:val="0"/>
          <w:marTop w:val="0"/>
          <w:marBottom w:val="0"/>
          <w:divBdr>
            <w:top w:val="none" w:sz="0" w:space="0" w:color="auto"/>
            <w:left w:val="none" w:sz="0" w:space="0" w:color="auto"/>
            <w:bottom w:val="none" w:sz="0" w:space="0" w:color="auto"/>
            <w:right w:val="none" w:sz="0" w:space="0" w:color="auto"/>
          </w:divBdr>
        </w:div>
      </w:divsChild>
    </w:div>
    <w:div w:id="1547835548">
      <w:bodyDiv w:val="1"/>
      <w:marLeft w:val="0"/>
      <w:marRight w:val="0"/>
      <w:marTop w:val="0"/>
      <w:marBottom w:val="0"/>
      <w:divBdr>
        <w:top w:val="none" w:sz="0" w:space="0" w:color="auto"/>
        <w:left w:val="none" w:sz="0" w:space="0" w:color="auto"/>
        <w:bottom w:val="none" w:sz="0" w:space="0" w:color="auto"/>
        <w:right w:val="none" w:sz="0" w:space="0" w:color="auto"/>
      </w:divBdr>
    </w:div>
    <w:div w:id="1765372641">
      <w:bodyDiv w:val="1"/>
      <w:marLeft w:val="0"/>
      <w:marRight w:val="0"/>
      <w:marTop w:val="0"/>
      <w:marBottom w:val="0"/>
      <w:divBdr>
        <w:top w:val="none" w:sz="0" w:space="0" w:color="auto"/>
        <w:left w:val="none" w:sz="0" w:space="0" w:color="auto"/>
        <w:bottom w:val="none" w:sz="0" w:space="0" w:color="auto"/>
        <w:right w:val="none" w:sz="0" w:space="0" w:color="auto"/>
      </w:divBdr>
      <w:divsChild>
        <w:div w:id="246159908">
          <w:marLeft w:val="547"/>
          <w:marRight w:val="0"/>
          <w:marTop w:val="0"/>
          <w:marBottom w:val="0"/>
          <w:divBdr>
            <w:top w:val="none" w:sz="0" w:space="0" w:color="auto"/>
            <w:left w:val="none" w:sz="0" w:space="0" w:color="auto"/>
            <w:bottom w:val="none" w:sz="0" w:space="0" w:color="auto"/>
            <w:right w:val="none" w:sz="0" w:space="0" w:color="auto"/>
          </w:divBdr>
        </w:div>
      </w:divsChild>
    </w:div>
    <w:div w:id="1997490992">
      <w:bodyDiv w:val="1"/>
      <w:marLeft w:val="0"/>
      <w:marRight w:val="0"/>
      <w:marTop w:val="0"/>
      <w:marBottom w:val="0"/>
      <w:divBdr>
        <w:top w:val="none" w:sz="0" w:space="0" w:color="auto"/>
        <w:left w:val="none" w:sz="0" w:space="0" w:color="auto"/>
        <w:bottom w:val="none" w:sz="0" w:space="0" w:color="auto"/>
        <w:right w:val="none" w:sz="0" w:space="0" w:color="auto"/>
      </w:divBdr>
      <w:divsChild>
        <w:div w:id="5605583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youtube.com/watch?v=Ahg6qcgoay4"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889FA0-7165-2F46-BD01-B9264B555B6C}" type="doc">
      <dgm:prSet loTypeId="urn:microsoft.com/office/officeart/2005/8/layout/cycle1" loCatId="cycle" qsTypeId="urn:microsoft.com/office/officeart/2005/8/quickstyle/simple4" qsCatId="simple" csTypeId="urn:microsoft.com/office/officeart/2005/8/colors/accent6_2" csCatId="accent6" phldr="1"/>
      <dgm:spPr/>
      <dgm:t>
        <a:bodyPr/>
        <a:lstStyle/>
        <a:p>
          <a:endParaRPr lang="en-US"/>
        </a:p>
      </dgm:t>
    </dgm:pt>
    <dgm:pt modelId="{189CE6BE-C3A5-034E-87E1-15C0ACE7AA75}">
      <dgm:prSet phldrT="[Text]" custT="1"/>
      <dgm:spPr/>
      <dgm:t>
        <a:bodyPr/>
        <a:lstStyle/>
        <a:p>
          <a:r>
            <a:rPr lang="en-AU" sz="1400" b="1"/>
            <a:t>1.  Describe</a:t>
          </a:r>
          <a:endParaRPr lang="en-AU" sz="1400"/>
        </a:p>
      </dgm:t>
      <dgm:extLst>
        <a:ext uri="{E40237B7-FDA0-4F09-8148-C483321AD2D9}">
          <dgm14:cNvPr xmlns:dgm14="http://schemas.microsoft.com/office/drawing/2010/diagram" id="0" name="" title="1. Describe"/>
        </a:ext>
      </dgm:extLst>
    </dgm:pt>
    <dgm:pt modelId="{5E1DE4D7-CAC4-3E44-AEBA-D81AF2DA9E05}" type="parTrans" cxnId="{0B75FE2F-4D65-E340-AF5C-2C529C151CF0}">
      <dgm:prSet/>
      <dgm:spPr/>
      <dgm:t>
        <a:bodyPr/>
        <a:lstStyle/>
        <a:p>
          <a:endParaRPr lang="en-US"/>
        </a:p>
      </dgm:t>
    </dgm:pt>
    <dgm:pt modelId="{66DCFA05-1967-0D4B-B238-6173B5D004AF}" type="sibTrans" cxnId="{0B75FE2F-4D65-E340-AF5C-2C529C151CF0}">
      <dgm:prSet/>
      <dgm:spPr>
        <a:solidFill>
          <a:schemeClr val="bg1"/>
        </a:solidFill>
        <a:ln>
          <a:solidFill>
            <a:schemeClr val="tx1"/>
          </a:solidFill>
        </a:ln>
        <a:effectLst/>
      </dgm:spPr>
      <dgm:t>
        <a:bodyPr/>
        <a:lstStyle/>
        <a:p>
          <a:endParaRPr lang="en-US"/>
        </a:p>
      </dgm:t>
      <dgm:extLst>
        <a:ext uri="{E40237B7-FDA0-4F09-8148-C483321AD2D9}">
          <dgm14:cNvPr xmlns:dgm14="http://schemas.microsoft.com/office/drawing/2010/diagram" id="0" name="" title="Reflective Practice Cycle:"/>
        </a:ext>
      </dgm:extLst>
    </dgm:pt>
    <dgm:pt modelId="{8BCC6751-57B5-6D4A-949E-6194C64DD310}">
      <dgm:prSet phldrT="[Text]" custT="1"/>
      <dgm:spPr/>
      <dgm:t>
        <a:bodyPr/>
        <a:lstStyle/>
        <a:p>
          <a:r>
            <a:rPr lang="en-AU" sz="1400" b="1"/>
            <a:t>2.  Reflect</a:t>
          </a:r>
          <a:endParaRPr lang="en-AU" sz="1400"/>
        </a:p>
      </dgm:t>
      <dgm:extLst>
        <a:ext uri="{E40237B7-FDA0-4F09-8148-C483321AD2D9}">
          <dgm14:cNvPr xmlns:dgm14="http://schemas.microsoft.com/office/drawing/2010/diagram" id="0" name="" title="2. Reflect"/>
        </a:ext>
      </dgm:extLst>
    </dgm:pt>
    <dgm:pt modelId="{1CCAB9C3-1EF1-BB44-8836-E26F744CEDC7}" type="parTrans" cxnId="{2C9EB939-79D8-2E42-A273-1304895262CF}">
      <dgm:prSet/>
      <dgm:spPr/>
      <dgm:t>
        <a:bodyPr/>
        <a:lstStyle/>
        <a:p>
          <a:endParaRPr lang="en-US"/>
        </a:p>
      </dgm:t>
    </dgm:pt>
    <dgm:pt modelId="{BFAA428B-D5AC-7142-A8CD-3CCF14F34998}" type="sibTrans" cxnId="{2C9EB939-79D8-2E42-A273-1304895262CF}">
      <dgm:prSet/>
      <dgm:spPr>
        <a:solidFill>
          <a:schemeClr val="bg1"/>
        </a:solidFill>
        <a:ln>
          <a:solidFill>
            <a:schemeClr val="tx1"/>
          </a:solidFill>
        </a:ln>
        <a:effectLst/>
      </dgm:spPr>
      <dgm:t>
        <a:bodyPr/>
        <a:lstStyle/>
        <a:p>
          <a:endParaRPr lang="en-US"/>
        </a:p>
      </dgm:t>
    </dgm:pt>
    <dgm:pt modelId="{8842068D-272E-F04B-B943-942CB8A810C7}">
      <dgm:prSet phldrT="[Text]" custT="1"/>
      <dgm:spPr/>
      <dgm:t>
        <a:bodyPr/>
        <a:lstStyle/>
        <a:p>
          <a:r>
            <a:rPr lang="en-AU" sz="1400" b="1"/>
            <a:t>3.  Act</a:t>
          </a:r>
          <a:endParaRPr lang="en-AU" sz="1400"/>
        </a:p>
      </dgm:t>
      <dgm:extLst>
        <a:ext uri="{E40237B7-FDA0-4F09-8148-C483321AD2D9}">
          <dgm14:cNvPr xmlns:dgm14="http://schemas.microsoft.com/office/drawing/2010/diagram" id="0" name="" title="3. Act"/>
        </a:ext>
      </dgm:extLst>
    </dgm:pt>
    <dgm:pt modelId="{7D43B636-7FD0-8041-943F-FA5F3B5403C8}" type="parTrans" cxnId="{77BFF960-84E4-8942-9A78-2E529E0E19E8}">
      <dgm:prSet/>
      <dgm:spPr/>
      <dgm:t>
        <a:bodyPr/>
        <a:lstStyle/>
        <a:p>
          <a:endParaRPr lang="en-US"/>
        </a:p>
      </dgm:t>
    </dgm:pt>
    <dgm:pt modelId="{8D1C9F38-F80C-AC4C-B165-BD6521400521}" type="sibTrans" cxnId="{77BFF960-84E4-8942-9A78-2E529E0E19E8}">
      <dgm:prSet/>
      <dgm:spPr>
        <a:solidFill>
          <a:schemeClr val="bg1"/>
        </a:solidFill>
        <a:ln>
          <a:solidFill>
            <a:schemeClr val="tx1"/>
          </a:solidFill>
        </a:ln>
        <a:effectLst/>
      </dgm:spPr>
      <dgm:t>
        <a:bodyPr/>
        <a:lstStyle/>
        <a:p>
          <a:endParaRPr lang="en-US"/>
        </a:p>
      </dgm:t>
    </dgm:pt>
    <dgm:pt modelId="{8BCE2826-6194-6842-B249-931E4DCDA437}">
      <dgm:prSet phldrT="[Text]" custT="1"/>
      <dgm:spPr/>
      <dgm:t>
        <a:bodyPr/>
        <a:lstStyle/>
        <a:p>
          <a:r>
            <a:rPr lang="en-AU" sz="1400" b="1"/>
            <a:t>4.  Review</a:t>
          </a:r>
          <a:endParaRPr lang="en-AU" sz="1400"/>
        </a:p>
      </dgm:t>
    </dgm:pt>
    <dgm:pt modelId="{22D39948-B39C-0241-9C78-F2B1830313FE}" type="parTrans" cxnId="{29702ADB-75F2-104C-A602-42EA08963D0E}">
      <dgm:prSet/>
      <dgm:spPr/>
      <dgm:t>
        <a:bodyPr/>
        <a:lstStyle/>
        <a:p>
          <a:endParaRPr lang="en-US"/>
        </a:p>
      </dgm:t>
    </dgm:pt>
    <dgm:pt modelId="{94604165-25FD-A54E-BD28-D5066526E41C}" type="sibTrans" cxnId="{29702ADB-75F2-104C-A602-42EA08963D0E}">
      <dgm:prSet/>
      <dgm:spPr>
        <a:solidFill>
          <a:schemeClr val="bg1"/>
        </a:solidFill>
        <a:ln>
          <a:solidFill>
            <a:schemeClr val="tx1"/>
          </a:solidFill>
        </a:ln>
        <a:effectLst/>
      </dgm:spPr>
      <dgm:t>
        <a:bodyPr/>
        <a:lstStyle/>
        <a:p>
          <a:endParaRPr lang="en-US"/>
        </a:p>
      </dgm:t>
      <dgm:extLst>
        <a:ext uri="{E40237B7-FDA0-4F09-8148-C483321AD2D9}">
          <dgm14:cNvPr xmlns:dgm14="http://schemas.microsoft.com/office/drawing/2010/diagram" id="0" name="" descr="1. Describe&#10;2.Reflect&#10;3.Act&#10;4.Review" title="Reflective Practice Cycle"/>
        </a:ext>
      </dgm:extLst>
    </dgm:pt>
    <dgm:pt modelId="{60AFE305-61B4-624B-A9FB-7976B9307AD5}" type="pres">
      <dgm:prSet presAssocID="{9E889FA0-7165-2F46-BD01-B9264B555B6C}" presName="cycle" presStyleCnt="0">
        <dgm:presLayoutVars>
          <dgm:dir/>
          <dgm:resizeHandles val="exact"/>
        </dgm:presLayoutVars>
      </dgm:prSet>
      <dgm:spPr/>
    </dgm:pt>
    <dgm:pt modelId="{C8DC174D-4BE2-7D4E-A5CF-C0AE2E06E04A}" type="pres">
      <dgm:prSet presAssocID="{189CE6BE-C3A5-034E-87E1-15C0ACE7AA75}" presName="dummy" presStyleCnt="0"/>
      <dgm:spPr/>
    </dgm:pt>
    <dgm:pt modelId="{CB3BA9E9-F92C-DA4A-91FE-D95E44CFF2C9}" type="pres">
      <dgm:prSet presAssocID="{189CE6BE-C3A5-034E-87E1-15C0ACE7AA75}" presName="node" presStyleLbl="revTx" presStyleIdx="0" presStyleCnt="4" custScaleX="100476" custScaleY="43593">
        <dgm:presLayoutVars>
          <dgm:bulletEnabled val="1"/>
        </dgm:presLayoutVars>
      </dgm:prSet>
      <dgm:spPr/>
    </dgm:pt>
    <dgm:pt modelId="{11AEB5BC-28BA-AB4F-A00B-8F34C8A245EA}" type="pres">
      <dgm:prSet presAssocID="{66DCFA05-1967-0D4B-B238-6173B5D004AF}" presName="sibTrans" presStyleLbl="node1" presStyleIdx="0" presStyleCnt="4"/>
      <dgm:spPr/>
    </dgm:pt>
    <dgm:pt modelId="{05AB587F-7B7A-5E4A-B5D1-B8C20FD41BDD}" type="pres">
      <dgm:prSet presAssocID="{8BCC6751-57B5-6D4A-949E-6194C64DD310}" presName="dummy" presStyleCnt="0"/>
      <dgm:spPr/>
    </dgm:pt>
    <dgm:pt modelId="{A3915BF3-4B22-4B48-A791-1DB6EEC3B730}" type="pres">
      <dgm:prSet presAssocID="{8BCC6751-57B5-6D4A-949E-6194C64DD310}" presName="node" presStyleLbl="revTx" presStyleIdx="1" presStyleCnt="4" custScaleX="75479" custScaleY="41100">
        <dgm:presLayoutVars>
          <dgm:bulletEnabled val="1"/>
        </dgm:presLayoutVars>
      </dgm:prSet>
      <dgm:spPr/>
    </dgm:pt>
    <dgm:pt modelId="{020C5FAC-0446-E749-9FED-BDF65CB59575}" type="pres">
      <dgm:prSet presAssocID="{BFAA428B-D5AC-7142-A8CD-3CCF14F34998}" presName="sibTrans" presStyleLbl="node1" presStyleIdx="1" presStyleCnt="4" custScaleX="96178" custScaleY="99986" custLinFactNeighborX="4429" custLinFactNeighborY="3445"/>
      <dgm:spPr/>
    </dgm:pt>
    <dgm:pt modelId="{C6D9569F-721B-BF4B-82EC-A60363FD4CE2}" type="pres">
      <dgm:prSet presAssocID="{8842068D-272E-F04B-B943-942CB8A810C7}" presName="dummy" presStyleCnt="0"/>
      <dgm:spPr/>
    </dgm:pt>
    <dgm:pt modelId="{07B1F839-9EAB-8541-8127-F14C8C574450}" type="pres">
      <dgm:prSet presAssocID="{8842068D-272E-F04B-B943-942CB8A810C7}" presName="node" presStyleLbl="revTx" presStyleIdx="2" presStyleCnt="4" custScaleX="104336" custScaleY="26873">
        <dgm:presLayoutVars>
          <dgm:bulletEnabled val="1"/>
        </dgm:presLayoutVars>
      </dgm:prSet>
      <dgm:spPr/>
    </dgm:pt>
    <dgm:pt modelId="{FDD19783-35AC-7947-B505-C7F013E6F675}" type="pres">
      <dgm:prSet presAssocID="{8D1C9F38-F80C-AC4C-B165-BD6521400521}" presName="sibTrans" presStyleLbl="node1" presStyleIdx="2" presStyleCnt="4"/>
      <dgm:spPr/>
    </dgm:pt>
    <dgm:pt modelId="{EDDF8142-01C9-5F4D-9AC1-C7B8EE217B84}" type="pres">
      <dgm:prSet presAssocID="{8BCE2826-6194-6842-B249-931E4DCDA437}" presName="dummy" presStyleCnt="0"/>
      <dgm:spPr/>
    </dgm:pt>
    <dgm:pt modelId="{B22A4032-8C69-4D4F-AC8F-DBF6A956A7A6}" type="pres">
      <dgm:prSet presAssocID="{8BCE2826-6194-6842-B249-931E4DCDA437}" presName="node" presStyleLbl="revTx" presStyleIdx="3" presStyleCnt="4" custScaleX="85593" custScaleY="43593">
        <dgm:presLayoutVars>
          <dgm:bulletEnabled val="1"/>
        </dgm:presLayoutVars>
      </dgm:prSet>
      <dgm:spPr/>
    </dgm:pt>
    <dgm:pt modelId="{6328B36B-D135-0842-85C2-12969690FE24}" type="pres">
      <dgm:prSet presAssocID="{94604165-25FD-A54E-BD28-D5066526E41C}" presName="sibTrans" presStyleLbl="node1" presStyleIdx="3" presStyleCnt="4"/>
      <dgm:spPr/>
    </dgm:pt>
  </dgm:ptLst>
  <dgm:cxnLst>
    <dgm:cxn modelId="{0B75FE2F-4D65-E340-AF5C-2C529C151CF0}" srcId="{9E889FA0-7165-2F46-BD01-B9264B555B6C}" destId="{189CE6BE-C3A5-034E-87E1-15C0ACE7AA75}" srcOrd="0" destOrd="0" parTransId="{5E1DE4D7-CAC4-3E44-AEBA-D81AF2DA9E05}" sibTransId="{66DCFA05-1967-0D4B-B238-6173B5D004AF}"/>
    <dgm:cxn modelId="{28D5AC38-238E-3243-B7E8-8AFB5970CA46}" type="presOf" srcId="{189CE6BE-C3A5-034E-87E1-15C0ACE7AA75}" destId="{CB3BA9E9-F92C-DA4A-91FE-D95E44CFF2C9}" srcOrd="0" destOrd="0" presId="urn:microsoft.com/office/officeart/2005/8/layout/cycle1"/>
    <dgm:cxn modelId="{2C9EB939-79D8-2E42-A273-1304895262CF}" srcId="{9E889FA0-7165-2F46-BD01-B9264B555B6C}" destId="{8BCC6751-57B5-6D4A-949E-6194C64DD310}" srcOrd="1" destOrd="0" parTransId="{1CCAB9C3-1EF1-BB44-8836-E26F744CEDC7}" sibTransId="{BFAA428B-D5AC-7142-A8CD-3CCF14F34998}"/>
    <dgm:cxn modelId="{77BFF960-84E4-8942-9A78-2E529E0E19E8}" srcId="{9E889FA0-7165-2F46-BD01-B9264B555B6C}" destId="{8842068D-272E-F04B-B943-942CB8A810C7}" srcOrd="2" destOrd="0" parTransId="{7D43B636-7FD0-8041-943F-FA5F3B5403C8}" sibTransId="{8D1C9F38-F80C-AC4C-B165-BD6521400521}"/>
    <dgm:cxn modelId="{93545284-5D75-0D44-95C5-3DA027E408CF}" type="presOf" srcId="{8BCC6751-57B5-6D4A-949E-6194C64DD310}" destId="{A3915BF3-4B22-4B48-A791-1DB6EEC3B730}" srcOrd="0" destOrd="0" presId="urn:microsoft.com/office/officeart/2005/8/layout/cycle1"/>
    <dgm:cxn modelId="{4E6F9488-700F-A94A-AD64-4ED4265457DD}" type="presOf" srcId="{9E889FA0-7165-2F46-BD01-B9264B555B6C}" destId="{60AFE305-61B4-624B-A9FB-7976B9307AD5}" srcOrd="0" destOrd="0" presId="urn:microsoft.com/office/officeart/2005/8/layout/cycle1"/>
    <dgm:cxn modelId="{5A44D392-EEF5-F34C-A18B-6F8CE756B94F}" type="presOf" srcId="{66DCFA05-1967-0D4B-B238-6173B5D004AF}" destId="{11AEB5BC-28BA-AB4F-A00B-8F34C8A245EA}" srcOrd="0" destOrd="0" presId="urn:microsoft.com/office/officeart/2005/8/layout/cycle1"/>
    <dgm:cxn modelId="{B4F74893-C091-EB4C-B483-5B4477E6ABFB}" type="presOf" srcId="{8842068D-272E-F04B-B943-942CB8A810C7}" destId="{07B1F839-9EAB-8541-8127-F14C8C574450}" srcOrd="0" destOrd="0" presId="urn:microsoft.com/office/officeart/2005/8/layout/cycle1"/>
    <dgm:cxn modelId="{B5DD1DC1-1496-1A43-AC0E-0464569A3CA8}" type="presOf" srcId="{8D1C9F38-F80C-AC4C-B165-BD6521400521}" destId="{FDD19783-35AC-7947-B505-C7F013E6F675}" srcOrd="0" destOrd="0" presId="urn:microsoft.com/office/officeart/2005/8/layout/cycle1"/>
    <dgm:cxn modelId="{D69C09DA-69F0-F64F-8EBD-C51FB0803A71}" type="presOf" srcId="{94604165-25FD-A54E-BD28-D5066526E41C}" destId="{6328B36B-D135-0842-85C2-12969690FE24}" srcOrd="0" destOrd="0" presId="urn:microsoft.com/office/officeart/2005/8/layout/cycle1"/>
    <dgm:cxn modelId="{29702ADB-75F2-104C-A602-42EA08963D0E}" srcId="{9E889FA0-7165-2F46-BD01-B9264B555B6C}" destId="{8BCE2826-6194-6842-B249-931E4DCDA437}" srcOrd="3" destOrd="0" parTransId="{22D39948-B39C-0241-9C78-F2B1830313FE}" sibTransId="{94604165-25FD-A54E-BD28-D5066526E41C}"/>
    <dgm:cxn modelId="{24B7AFEC-99A2-6F4B-970E-C8BEFEDDD99A}" type="presOf" srcId="{8BCE2826-6194-6842-B249-931E4DCDA437}" destId="{B22A4032-8C69-4D4F-AC8F-DBF6A956A7A6}" srcOrd="0" destOrd="0" presId="urn:microsoft.com/office/officeart/2005/8/layout/cycle1"/>
    <dgm:cxn modelId="{71999DFE-62D7-9444-80D3-402F45E58958}" type="presOf" srcId="{BFAA428B-D5AC-7142-A8CD-3CCF14F34998}" destId="{020C5FAC-0446-E749-9FED-BDF65CB59575}" srcOrd="0" destOrd="0" presId="urn:microsoft.com/office/officeart/2005/8/layout/cycle1"/>
    <dgm:cxn modelId="{C2F7C98B-763B-834A-82CB-35035EE71DCB}" type="presParOf" srcId="{60AFE305-61B4-624B-A9FB-7976B9307AD5}" destId="{C8DC174D-4BE2-7D4E-A5CF-C0AE2E06E04A}" srcOrd="0" destOrd="0" presId="urn:microsoft.com/office/officeart/2005/8/layout/cycle1"/>
    <dgm:cxn modelId="{E43BA609-A958-D646-9EB4-D4421AA7B406}" type="presParOf" srcId="{60AFE305-61B4-624B-A9FB-7976B9307AD5}" destId="{CB3BA9E9-F92C-DA4A-91FE-D95E44CFF2C9}" srcOrd="1" destOrd="0" presId="urn:microsoft.com/office/officeart/2005/8/layout/cycle1"/>
    <dgm:cxn modelId="{C9505298-BB92-0649-8BA5-430C12626F48}" type="presParOf" srcId="{60AFE305-61B4-624B-A9FB-7976B9307AD5}" destId="{11AEB5BC-28BA-AB4F-A00B-8F34C8A245EA}" srcOrd="2" destOrd="0" presId="urn:microsoft.com/office/officeart/2005/8/layout/cycle1"/>
    <dgm:cxn modelId="{A49150C3-094A-7149-99A6-AC1ACB35E283}" type="presParOf" srcId="{60AFE305-61B4-624B-A9FB-7976B9307AD5}" destId="{05AB587F-7B7A-5E4A-B5D1-B8C20FD41BDD}" srcOrd="3" destOrd="0" presId="urn:microsoft.com/office/officeart/2005/8/layout/cycle1"/>
    <dgm:cxn modelId="{F3A6C097-168D-FC42-A1D9-ACA1ECD2745C}" type="presParOf" srcId="{60AFE305-61B4-624B-A9FB-7976B9307AD5}" destId="{A3915BF3-4B22-4B48-A791-1DB6EEC3B730}" srcOrd="4" destOrd="0" presId="urn:microsoft.com/office/officeart/2005/8/layout/cycle1"/>
    <dgm:cxn modelId="{CC08B004-66F7-D846-8572-0622B1204E24}" type="presParOf" srcId="{60AFE305-61B4-624B-A9FB-7976B9307AD5}" destId="{020C5FAC-0446-E749-9FED-BDF65CB59575}" srcOrd="5" destOrd="0" presId="urn:microsoft.com/office/officeart/2005/8/layout/cycle1"/>
    <dgm:cxn modelId="{B9B93444-FDAD-0E46-A937-4BA3DBA2B49D}" type="presParOf" srcId="{60AFE305-61B4-624B-A9FB-7976B9307AD5}" destId="{C6D9569F-721B-BF4B-82EC-A60363FD4CE2}" srcOrd="6" destOrd="0" presId="urn:microsoft.com/office/officeart/2005/8/layout/cycle1"/>
    <dgm:cxn modelId="{D7BCC30E-54E9-2E40-968B-9B8EA6435F44}" type="presParOf" srcId="{60AFE305-61B4-624B-A9FB-7976B9307AD5}" destId="{07B1F839-9EAB-8541-8127-F14C8C574450}" srcOrd="7" destOrd="0" presId="urn:microsoft.com/office/officeart/2005/8/layout/cycle1"/>
    <dgm:cxn modelId="{EB8FF7FC-4F16-8A45-A0C8-AA1449E43D67}" type="presParOf" srcId="{60AFE305-61B4-624B-A9FB-7976B9307AD5}" destId="{FDD19783-35AC-7947-B505-C7F013E6F675}" srcOrd="8" destOrd="0" presId="urn:microsoft.com/office/officeart/2005/8/layout/cycle1"/>
    <dgm:cxn modelId="{FE1BB79D-0ACD-A747-A563-F292B7B7D6D8}" type="presParOf" srcId="{60AFE305-61B4-624B-A9FB-7976B9307AD5}" destId="{EDDF8142-01C9-5F4D-9AC1-C7B8EE217B84}" srcOrd="9" destOrd="0" presId="urn:microsoft.com/office/officeart/2005/8/layout/cycle1"/>
    <dgm:cxn modelId="{FF880CFF-D3F9-AF40-828A-74CC47A60C80}" type="presParOf" srcId="{60AFE305-61B4-624B-A9FB-7976B9307AD5}" destId="{B22A4032-8C69-4D4F-AC8F-DBF6A956A7A6}" srcOrd="10" destOrd="0" presId="urn:microsoft.com/office/officeart/2005/8/layout/cycle1"/>
    <dgm:cxn modelId="{019C0F25-BB21-4B47-8D09-213C684ED10C}" type="presParOf" srcId="{60AFE305-61B4-624B-A9FB-7976B9307AD5}" destId="{6328B36B-D135-0842-85C2-12969690FE24}" srcOrd="11" destOrd="0" presId="urn:microsoft.com/office/officeart/2005/8/layout/cycle1"/>
  </dgm:cxnLst>
  <dgm:bg>
    <a:solidFill>
      <a:schemeClr val="bg1"/>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3BA9E9-F92C-DA4A-91FE-D95E44CFF2C9}">
      <dsp:nvSpPr>
        <dsp:cNvPr id="0" name=""/>
        <dsp:cNvSpPr/>
      </dsp:nvSpPr>
      <dsp:spPr>
        <a:xfrm>
          <a:off x="2528259" y="289069"/>
          <a:ext cx="840914" cy="3648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b="1" kern="1200"/>
            <a:t>1.  Describe</a:t>
          </a:r>
          <a:endParaRPr lang="en-AU" sz="1400" kern="1200"/>
        </a:p>
      </dsp:txBody>
      <dsp:txXfrm>
        <a:off x="2528259" y="289069"/>
        <a:ext cx="840914" cy="364843"/>
      </dsp:txXfrm>
    </dsp:sp>
    <dsp:sp modelId="{11AEB5BC-28BA-AB4F-A00B-8F34C8A245EA}">
      <dsp:nvSpPr>
        <dsp:cNvPr id="0" name=""/>
        <dsp:cNvSpPr/>
      </dsp:nvSpPr>
      <dsp:spPr>
        <a:xfrm>
          <a:off x="1055228" y="152"/>
          <a:ext cx="2364826" cy="2364826"/>
        </a:xfrm>
        <a:prstGeom prst="circularArrow">
          <a:avLst>
            <a:gd name="adj1" fmla="val 6901"/>
            <a:gd name="adj2" fmla="val 465284"/>
            <a:gd name="adj3" fmla="val 1479736"/>
            <a:gd name="adj4" fmla="val 19697064"/>
            <a:gd name="adj5" fmla="val 8051"/>
          </a:avLst>
        </a:prstGeom>
        <a:solidFill>
          <a:schemeClr val="bg1"/>
        </a:solidFill>
        <a:ln>
          <a:solidFill>
            <a:schemeClr val="tx1"/>
          </a:solidFill>
        </a:ln>
        <a:effectLst/>
      </dsp:spPr>
      <dsp:style>
        <a:lnRef idx="0">
          <a:scrgbClr r="0" g="0" b="0"/>
        </a:lnRef>
        <a:fillRef idx="3">
          <a:scrgbClr r="0" g="0" b="0"/>
        </a:fillRef>
        <a:effectRef idx="2">
          <a:scrgbClr r="0" g="0" b="0"/>
        </a:effectRef>
        <a:fontRef idx="minor">
          <a:schemeClr val="lt1"/>
        </a:fontRef>
      </dsp:style>
    </dsp:sp>
    <dsp:sp modelId="{A3915BF3-4B22-4B48-A791-1DB6EEC3B730}">
      <dsp:nvSpPr>
        <dsp:cNvPr id="0" name=""/>
        <dsp:cNvSpPr/>
      </dsp:nvSpPr>
      <dsp:spPr>
        <a:xfrm>
          <a:off x="2632863" y="1721651"/>
          <a:ext cx="631706" cy="3439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b="1" kern="1200"/>
            <a:t>2.  Reflect</a:t>
          </a:r>
          <a:endParaRPr lang="en-AU" sz="1400" kern="1200"/>
        </a:p>
      </dsp:txBody>
      <dsp:txXfrm>
        <a:off x="2632863" y="1721651"/>
        <a:ext cx="631706" cy="343978"/>
      </dsp:txXfrm>
    </dsp:sp>
    <dsp:sp modelId="{020C5FAC-0446-E749-9FED-BDF65CB59575}">
      <dsp:nvSpPr>
        <dsp:cNvPr id="0" name=""/>
        <dsp:cNvSpPr/>
      </dsp:nvSpPr>
      <dsp:spPr>
        <a:xfrm>
          <a:off x="1205158" y="81786"/>
          <a:ext cx="2274442" cy="2364495"/>
        </a:xfrm>
        <a:prstGeom prst="circularArrow">
          <a:avLst>
            <a:gd name="adj1" fmla="val 6901"/>
            <a:gd name="adj2" fmla="val 465284"/>
            <a:gd name="adj3" fmla="val 7036026"/>
            <a:gd name="adj4" fmla="val 3685101"/>
            <a:gd name="adj5" fmla="val 8051"/>
          </a:avLst>
        </a:prstGeom>
        <a:solidFill>
          <a:schemeClr val="bg1"/>
        </a:solidFill>
        <a:ln>
          <a:solidFill>
            <a:schemeClr val="tx1"/>
          </a:solidFill>
        </a:ln>
        <a:effectLst/>
      </dsp:spPr>
      <dsp:style>
        <a:lnRef idx="0">
          <a:scrgbClr r="0" g="0" b="0"/>
        </a:lnRef>
        <a:fillRef idx="3">
          <a:scrgbClr r="0" g="0" b="0"/>
        </a:fillRef>
        <a:effectRef idx="2">
          <a:scrgbClr r="0" g="0" b="0"/>
        </a:effectRef>
        <a:fontRef idx="minor">
          <a:schemeClr val="lt1"/>
        </a:fontRef>
      </dsp:style>
    </dsp:sp>
    <dsp:sp modelId="{07B1F839-9EAB-8541-8127-F14C8C574450}">
      <dsp:nvSpPr>
        <dsp:cNvPr id="0" name=""/>
        <dsp:cNvSpPr/>
      </dsp:nvSpPr>
      <dsp:spPr>
        <a:xfrm>
          <a:off x="1089957" y="1781186"/>
          <a:ext cx="873219" cy="2249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b="1" kern="1200"/>
            <a:t>3.  Act</a:t>
          </a:r>
          <a:endParaRPr lang="en-AU" sz="1400" kern="1200"/>
        </a:p>
      </dsp:txBody>
      <dsp:txXfrm>
        <a:off x="1089957" y="1781186"/>
        <a:ext cx="873219" cy="224908"/>
      </dsp:txXfrm>
    </dsp:sp>
    <dsp:sp modelId="{FDD19783-35AC-7947-B505-C7F013E6F675}">
      <dsp:nvSpPr>
        <dsp:cNvPr id="0" name=""/>
        <dsp:cNvSpPr/>
      </dsp:nvSpPr>
      <dsp:spPr>
        <a:xfrm>
          <a:off x="1055228" y="152"/>
          <a:ext cx="2364826" cy="2364826"/>
        </a:xfrm>
        <a:prstGeom prst="circularArrow">
          <a:avLst>
            <a:gd name="adj1" fmla="val 6901"/>
            <a:gd name="adj2" fmla="val 465284"/>
            <a:gd name="adj3" fmla="val 12237652"/>
            <a:gd name="adj4" fmla="val 8608044"/>
            <a:gd name="adj5" fmla="val 8051"/>
          </a:avLst>
        </a:prstGeom>
        <a:solidFill>
          <a:schemeClr val="bg1"/>
        </a:solidFill>
        <a:ln>
          <a:solidFill>
            <a:schemeClr val="tx1"/>
          </a:solidFill>
        </a:ln>
        <a:effectLst/>
      </dsp:spPr>
      <dsp:style>
        <a:lnRef idx="0">
          <a:scrgbClr r="0" g="0" b="0"/>
        </a:lnRef>
        <a:fillRef idx="3">
          <a:scrgbClr r="0" g="0" b="0"/>
        </a:fillRef>
        <a:effectRef idx="2">
          <a:scrgbClr r="0" g="0" b="0"/>
        </a:effectRef>
        <a:fontRef idx="minor">
          <a:schemeClr val="lt1"/>
        </a:fontRef>
      </dsp:style>
    </dsp:sp>
    <dsp:sp modelId="{B22A4032-8C69-4D4F-AC8F-DBF6A956A7A6}">
      <dsp:nvSpPr>
        <dsp:cNvPr id="0" name=""/>
        <dsp:cNvSpPr/>
      </dsp:nvSpPr>
      <dsp:spPr>
        <a:xfrm>
          <a:off x="1168390" y="289069"/>
          <a:ext cx="716353" cy="3648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b="1" kern="1200"/>
            <a:t>4.  Review</a:t>
          </a:r>
          <a:endParaRPr lang="en-AU" sz="1400" kern="1200"/>
        </a:p>
      </dsp:txBody>
      <dsp:txXfrm>
        <a:off x="1168390" y="289069"/>
        <a:ext cx="716353" cy="364843"/>
      </dsp:txXfrm>
    </dsp:sp>
    <dsp:sp modelId="{6328B36B-D135-0842-85C2-12969690FE24}">
      <dsp:nvSpPr>
        <dsp:cNvPr id="0" name=""/>
        <dsp:cNvSpPr/>
      </dsp:nvSpPr>
      <dsp:spPr>
        <a:xfrm>
          <a:off x="1055228" y="152"/>
          <a:ext cx="2364826" cy="2364826"/>
        </a:xfrm>
        <a:prstGeom prst="circularArrow">
          <a:avLst>
            <a:gd name="adj1" fmla="val 6901"/>
            <a:gd name="adj2" fmla="val 465284"/>
            <a:gd name="adj3" fmla="val 17373517"/>
            <a:gd name="adj4" fmla="val 14561199"/>
            <a:gd name="adj5" fmla="val 8051"/>
          </a:avLst>
        </a:prstGeom>
        <a:solidFill>
          <a:schemeClr val="bg1"/>
        </a:solidFill>
        <a:ln>
          <a:solidFill>
            <a:schemeClr val="tx1"/>
          </a:solidFill>
        </a:ln>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99425F-9DE8-9748-86AA-422ED683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Katrivesis</dc:creator>
  <cp:lastModifiedBy>Barbel Winter</cp:lastModifiedBy>
  <cp:revision>3</cp:revision>
  <cp:lastPrinted>2016-06-21T18:09:00Z</cp:lastPrinted>
  <dcterms:created xsi:type="dcterms:W3CDTF">2019-09-08T03:10:00Z</dcterms:created>
  <dcterms:modified xsi:type="dcterms:W3CDTF">2019-09-08T03:10:00Z</dcterms:modified>
</cp:coreProperties>
</file>