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96BA" w14:textId="496D1BE1" w:rsidR="000A1A70" w:rsidRPr="009B0DFA" w:rsidRDefault="00B46825" w:rsidP="00452B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B0DFA">
        <w:rPr>
          <w:rFonts w:ascii="Arial" w:hAnsi="Arial" w:cs="Arial"/>
          <w:b/>
          <w:sz w:val="32"/>
          <w:szCs w:val="32"/>
        </w:rPr>
        <w:t xml:space="preserve">Domestic Violence </w:t>
      </w:r>
      <w:r w:rsidR="00F56EA5">
        <w:rPr>
          <w:rFonts w:ascii="Arial" w:hAnsi="Arial" w:cs="Arial"/>
          <w:b/>
          <w:sz w:val="32"/>
          <w:szCs w:val="32"/>
        </w:rPr>
        <w:t>Termination Notice</w:t>
      </w:r>
      <w:r w:rsidRPr="009B0DFA">
        <w:rPr>
          <w:rFonts w:ascii="Arial" w:hAnsi="Arial" w:cs="Arial"/>
          <w:b/>
          <w:sz w:val="32"/>
          <w:szCs w:val="32"/>
        </w:rPr>
        <w:t xml:space="preserve"> </w:t>
      </w:r>
    </w:p>
    <w:p w14:paraId="6F4E1DDB" w14:textId="60DB0FAC" w:rsidR="009B0DFA" w:rsidRDefault="00B5061B" w:rsidP="009B0DF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B46825" w:rsidRPr="009B0DFA">
        <w:rPr>
          <w:rFonts w:ascii="Arial" w:hAnsi="Arial" w:cs="Arial"/>
          <w:b/>
          <w:sz w:val="20"/>
          <w:szCs w:val="20"/>
        </w:rPr>
        <w:t>y Tenant to Landlord</w:t>
      </w:r>
      <w:r w:rsidR="00AB300E">
        <w:rPr>
          <w:rFonts w:ascii="Arial" w:hAnsi="Arial" w:cs="Arial"/>
          <w:b/>
          <w:sz w:val="20"/>
          <w:szCs w:val="20"/>
        </w:rPr>
        <w:t>/</w:t>
      </w:r>
      <w:r w:rsidR="00B46825" w:rsidRPr="009B0DFA">
        <w:rPr>
          <w:rFonts w:ascii="Arial" w:hAnsi="Arial" w:cs="Arial"/>
          <w:b/>
          <w:sz w:val="20"/>
          <w:szCs w:val="20"/>
        </w:rPr>
        <w:t xml:space="preserve">Agent </w:t>
      </w:r>
    </w:p>
    <w:p w14:paraId="22DC54EB" w14:textId="4D202291" w:rsidR="009B0DFA" w:rsidRPr="00CE1AEC" w:rsidRDefault="009B0DFA" w:rsidP="009B0DFA">
      <w:pPr>
        <w:jc w:val="center"/>
        <w:rPr>
          <w:rFonts w:ascii="Arial" w:hAnsi="Arial" w:cs="Arial"/>
          <w:sz w:val="20"/>
          <w:szCs w:val="20"/>
        </w:rPr>
      </w:pPr>
      <w:r w:rsidRPr="00544956">
        <w:rPr>
          <w:rFonts w:ascii="Arial" w:hAnsi="Arial" w:cs="Arial"/>
          <w:iCs/>
          <w:sz w:val="20"/>
          <w:szCs w:val="20"/>
        </w:rPr>
        <w:t>under</w:t>
      </w:r>
      <w:r w:rsidRPr="00544956">
        <w:rPr>
          <w:rFonts w:ascii="Arial" w:hAnsi="Arial" w:cs="Arial"/>
          <w:iCs/>
          <w:spacing w:val="2"/>
          <w:sz w:val="20"/>
          <w:szCs w:val="20"/>
        </w:rPr>
        <w:t xml:space="preserve"> </w:t>
      </w:r>
      <w:r w:rsidR="00AB300E">
        <w:rPr>
          <w:rFonts w:ascii="Arial" w:hAnsi="Arial" w:cs="Arial"/>
          <w:iCs/>
          <w:spacing w:val="2"/>
          <w:sz w:val="20"/>
          <w:szCs w:val="20"/>
        </w:rPr>
        <w:t>Division 3A of Part 5</w:t>
      </w:r>
      <w:r w:rsidR="001D7D35">
        <w:rPr>
          <w:rFonts w:ascii="Arial" w:hAnsi="Arial" w:cs="Arial"/>
          <w:iCs/>
          <w:spacing w:val="2"/>
          <w:sz w:val="20"/>
          <w:szCs w:val="20"/>
        </w:rPr>
        <w:t xml:space="preserve"> of </w:t>
      </w:r>
      <w:r w:rsidRPr="00544956">
        <w:rPr>
          <w:rFonts w:ascii="Arial" w:hAnsi="Arial" w:cs="Arial"/>
          <w:iCs/>
          <w:sz w:val="20"/>
          <w:szCs w:val="20"/>
        </w:rPr>
        <w:t>the</w:t>
      </w:r>
      <w:r w:rsidRPr="00CE1AEC">
        <w:rPr>
          <w:rFonts w:ascii="Arial" w:hAnsi="Arial" w:cs="Arial"/>
          <w:i/>
          <w:sz w:val="20"/>
          <w:szCs w:val="20"/>
        </w:rPr>
        <w:t xml:space="preserve"> Residential Tenancies</w:t>
      </w:r>
      <w:r w:rsidRPr="00CE1AEC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CE1AEC">
        <w:rPr>
          <w:rFonts w:ascii="Arial" w:hAnsi="Arial" w:cs="Arial"/>
          <w:i/>
          <w:sz w:val="20"/>
          <w:szCs w:val="20"/>
        </w:rPr>
        <w:t>Act</w:t>
      </w:r>
      <w:r w:rsidRPr="00CE1AEC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E1AEC">
        <w:rPr>
          <w:rFonts w:ascii="Arial" w:hAnsi="Arial" w:cs="Arial"/>
          <w:i/>
          <w:sz w:val="20"/>
          <w:szCs w:val="20"/>
        </w:rPr>
        <w:t>2010</w:t>
      </w:r>
    </w:p>
    <w:p w14:paraId="79B286AC" w14:textId="77777777" w:rsidR="009B0DFA" w:rsidRPr="00CE1AEC" w:rsidRDefault="009B0DFA" w:rsidP="009B0DFA">
      <w:pPr>
        <w:spacing w:before="240" w:after="0" w:line="240" w:lineRule="auto"/>
        <w:rPr>
          <w:rFonts w:ascii="Arial" w:hAnsi="Arial" w:cs="Arial"/>
          <w:sz w:val="19"/>
          <w:szCs w:val="19"/>
        </w:rPr>
      </w:pP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CE1AEC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eas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et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e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hi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Pr="00CE1AEC"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m</w:t>
      </w:r>
      <w:r w:rsidRPr="00CE1A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g</w:t>
      </w:r>
      <w:r w:rsidRPr="00CE1AEC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a</w:t>
      </w:r>
      <w:r w:rsidRPr="00CE1A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ac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 xml:space="preserve">k 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CE1AEC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n</w:t>
      </w:r>
      <w:r w:rsidRPr="00CE1AEC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n</w:t>
      </w:r>
      <w:r w:rsidRPr="00CE1AEC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b/>
          <w:bCs/>
          <w:spacing w:val="-6"/>
          <w:sz w:val="20"/>
          <w:szCs w:val="20"/>
        </w:rPr>
        <w:t>B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 xml:space="preserve">K </w:t>
      </w:r>
      <w:r w:rsidRPr="00CE1AEC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Pr="00CE1AEC"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 w:rsidRPr="00CE1AEC">
        <w:rPr>
          <w:rFonts w:ascii="Arial" w:eastAsia="Arial" w:hAnsi="Arial" w:cs="Arial"/>
          <w:b/>
          <w:bCs/>
          <w:spacing w:val="2"/>
          <w:sz w:val="20"/>
          <w:szCs w:val="20"/>
        </w:rPr>
        <w:t>TT</w:t>
      </w:r>
      <w:r w:rsidRPr="00CE1AE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CE1AEC">
        <w:rPr>
          <w:rFonts w:ascii="Arial" w:eastAsia="Arial" w:hAnsi="Arial" w:cs="Arial"/>
          <w:b/>
          <w:bCs/>
          <w:sz w:val="20"/>
          <w:szCs w:val="20"/>
        </w:rPr>
        <w:t>RS</w:t>
      </w:r>
    </w:p>
    <w:p w14:paraId="50E56361" w14:textId="63814947" w:rsidR="009B0DFA" w:rsidRPr="00CE1AEC" w:rsidRDefault="009B0DFA" w:rsidP="00544956">
      <w:pPr>
        <w:tabs>
          <w:tab w:val="left" w:leader="dot" w:pos="7938"/>
        </w:tabs>
        <w:spacing w:before="240" w:after="0" w:line="355" w:lineRule="auto"/>
        <w:rPr>
          <w:rFonts w:ascii="Arial" w:eastAsia="Arial" w:hAnsi="Arial" w:cs="Arial"/>
          <w:sz w:val="20"/>
          <w:szCs w:val="20"/>
        </w:rPr>
      </w:pPr>
      <w:r w:rsidRPr="00CE1AEC">
        <w:rPr>
          <w:rFonts w:ascii="Arial" w:eastAsia="Arial" w:hAnsi="Arial" w:cs="Arial"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sz w:val="20"/>
          <w:szCs w:val="20"/>
        </w:rPr>
        <w:t>:</w:t>
      </w:r>
      <w:r w:rsidRPr="00CE1AEC">
        <w:rPr>
          <w:rFonts w:ascii="Arial" w:eastAsia="Arial" w:hAnsi="Arial" w:cs="Arial"/>
          <w:spacing w:val="-1"/>
          <w:sz w:val="20"/>
          <w:szCs w:val="20"/>
        </w:rPr>
        <w:tab/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(nam</w:t>
      </w:r>
      <w:r w:rsidRPr="00CE1AEC">
        <w:rPr>
          <w:rFonts w:ascii="Arial" w:eastAsia="Arial" w:hAnsi="Arial" w:cs="Arial"/>
          <w:i/>
          <w:sz w:val="20"/>
          <w:szCs w:val="20"/>
        </w:rPr>
        <w:t xml:space="preserve">e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i/>
          <w:sz w:val="20"/>
          <w:szCs w:val="20"/>
        </w:rPr>
        <w:t>f</w:t>
      </w:r>
      <w:r w:rsidRPr="00CE1AEC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="00300A35">
        <w:rPr>
          <w:rFonts w:ascii="Arial" w:eastAsia="Arial" w:hAnsi="Arial" w:cs="Arial"/>
          <w:i/>
          <w:sz w:val="20"/>
          <w:szCs w:val="20"/>
        </w:rPr>
        <w:t>landlord/agent</w:t>
      </w:r>
      <w:r w:rsidRPr="00CE1AEC">
        <w:rPr>
          <w:rFonts w:ascii="Arial" w:eastAsia="Arial" w:hAnsi="Arial" w:cs="Arial"/>
          <w:i/>
          <w:sz w:val="20"/>
          <w:szCs w:val="20"/>
        </w:rPr>
        <w:t>)</w:t>
      </w:r>
    </w:p>
    <w:p w14:paraId="0B22537D" w14:textId="4EF51B0A" w:rsidR="009B0DFA" w:rsidRPr="00CE1AEC" w:rsidRDefault="009B0DFA" w:rsidP="009B0DFA">
      <w:pPr>
        <w:tabs>
          <w:tab w:val="left" w:pos="920"/>
          <w:tab w:val="left" w:pos="1300"/>
          <w:tab w:val="left" w:pos="1700"/>
        </w:tabs>
        <w:spacing w:after="0" w:line="355" w:lineRule="auto"/>
        <w:rPr>
          <w:rFonts w:ascii="Arial" w:eastAsia="Arial" w:hAnsi="Arial" w:cs="Arial"/>
          <w:sz w:val="20"/>
          <w:szCs w:val="20"/>
        </w:rPr>
      </w:pPr>
      <w:r w:rsidRPr="00CE1AEC">
        <w:rPr>
          <w:rFonts w:ascii="Arial" w:eastAsia="Arial" w:hAnsi="Arial" w:cs="Arial"/>
          <w:sz w:val="20"/>
          <w:szCs w:val="20"/>
        </w:rPr>
        <w:t>I</w:t>
      </w:r>
      <w:r w:rsidRPr="00CE1AE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sz w:val="20"/>
          <w:szCs w:val="20"/>
        </w:rPr>
        <w:t>give</w:t>
      </w:r>
      <w:r w:rsidRPr="00CE1AE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sz w:val="20"/>
          <w:szCs w:val="20"/>
        </w:rPr>
        <w:t>y</w:t>
      </w:r>
      <w:r w:rsidRPr="00CE1AEC">
        <w:rPr>
          <w:rFonts w:ascii="Arial" w:eastAsia="Arial" w:hAnsi="Arial" w:cs="Arial"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sz w:val="20"/>
          <w:szCs w:val="20"/>
        </w:rPr>
        <w:t xml:space="preserve">u </w:t>
      </w:r>
      <w:r w:rsidRPr="00CE1AEC">
        <w:rPr>
          <w:rFonts w:ascii="Arial" w:eastAsia="Arial" w:hAnsi="Arial" w:cs="Arial"/>
          <w:spacing w:val="-2"/>
          <w:sz w:val="20"/>
          <w:szCs w:val="20"/>
        </w:rPr>
        <w:t>no</w:t>
      </w:r>
      <w:r w:rsidRPr="00CE1AEC">
        <w:rPr>
          <w:rFonts w:ascii="Arial" w:eastAsia="Arial" w:hAnsi="Arial" w:cs="Arial"/>
          <w:spacing w:val="-3"/>
          <w:sz w:val="20"/>
          <w:szCs w:val="20"/>
        </w:rPr>
        <w:t>t</w:t>
      </w:r>
      <w:r w:rsidRPr="00CE1AEC">
        <w:rPr>
          <w:rFonts w:ascii="Arial" w:eastAsia="Arial" w:hAnsi="Arial" w:cs="Arial"/>
          <w:spacing w:val="3"/>
          <w:sz w:val="20"/>
          <w:szCs w:val="20"/>
        </w:rPr>
        <w:t>i</w:t>
      </w:r>
      <w:r w:rsidRPr="00CE1AEC">
        <w:rPr>
          <w:rFonts w:ascii="Arial" w:eastAsia="Arial" w:hAnsi="Arial" w:cs="Arial"/>
          <w:sz w:val="20"/>
          <w:szCs w:val="20"/>
        </w:rPr>
        <w:t>ce</w:t>
      </w:r>
      <w:r w:rsidRPr="00CE1AE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302AB">
        <w:rPr>
          <w:rFonts w:ascii="Arial" w:eastAsia="Arial" w:hAnsi="Arial" w:cs="Arial"/>
          <w:spacing w:val="2"/>
          <w:sz w:val="20"/>
          <w:szCs w:val="20"/>
        </w:rPr>
        <w:t>that</w:t>
      </w:r>
      <w:r w:rsidR="00C6706E">
        <w:rPr>
          <w:rFonts w:ascii="Arial" w:eastAsia="Arial" w:hAnsi="Arial" w:cs="Arial"/>
          <w:spacing w:val="2"/>
          <w:sz w:val="20"/>
          <w:szCs w:val="20"/>
        </w:rPr>
        <w:t xml:space="preserve"> my tenancy </w:t>
      </w:r>
      <w:r w:rsidR="001D7D35">
        <w:rPr>
          <w:rFonts w:ascii="Arial" w:eastAsia="Arial" w:hAnsi="Arial" w:cs="Arial"/>
          <w:spacing w:val="2"/>
          <w:sz w:val="20"/>
          <w:szCs w:val="20"/>
        </w:rPr>
        <w:t xml:space="preserve">at </w:t>
      </w:r>
      <w:r w:rsidR="00C6706E">
        <w:rPr>
          <w:rFonts w:ascii="Arial" w:eastAsia="Arial" w:hAnsi="Arial" w:cs="Arial"/>
          <w:spacing w:val="2"/>
          <w:sz w:val="20"/>
          <w:szCs w:val="20"/>
        </w:rPr>
        <w:t xml:space="preserve">the following premises </w:t>
      </w:r>
      <w:r w:rsidR="000302AB">
        <w:rPr>
          <w:rFonts w:ascii="Arial" w:eastAsia="Arial" w:hAnsi="Arial" w:cs="Arial"/>
          <w:spacing w:val="2"/>
          <w:sz w:val="20"/>
          <w:szCs w:val="20"/>
        </w:rPr>
        <w:t>will be terminated</w:t>
      </w:r>
      <w:r w:rsidR="00C6706E">
        <w:rPr>
          <w:rFonts w:ascii="Arial" w:eastAsia="Arial" w:hAnsi="Arial" w:cs="Arial"/>
          <w:spacing w:val="2"/>
          <w:sz w:val="20"/>
          <w:szCs w:val="20"/>
        </w:rPr>
        <w:t xml:space="preserve"> on the Termination Date stated below</w:t>
      </w:r>
      <w:r w:rsidR="00C6706E">
        <w:rPr>
          <w:rFonts w:ascii="Arial" w:eastAsia="Arial" w:hAnsi="Arial" w:cs="Arial"/>
          <w:sz w:val="20"/>
          <w:szCs w:val="20"/>
        </w:rPr>
        <w:t>.</w:t>
      </w:r>
    </w:p>
    <w:p w14:paraId="3EE98E52" w14:textId="77777777" w:rsidR="009B0DFA" w:rsidRPr="00CE1AEC" w:rsidRDefault="009B0DFA" w:rsidP="009B0DFA">
      <w:pPr>
        <w:tabs>
          <w:tab w:val="left" w:leader="dot" w:pos="9923"/>
        </w:tabs>
        <w:spacing w:before="240" w:after="0" w:line="355" w:lineRule="auto"/>
        <w:rPr>
          <w:rFonts w:ascii="Arial" w:eastAsia="Arial" w:hAnsi="Arial" w:cs="Arial"/>
          <w:spacing w:val="1"/>
          <w:sz w:val="20"/>
          <w:szCs w:val="20"/>
        </w:rPr>
      </w:pPr>
      <w:r w:rsidRPr="00CE1AEC">
        <w:rPr>
          <w:rFonts w:ascii="Arial" w:eastAsia="Arial" w:hAnsi="Arial" w:cs="Arial"/>
          <w:sz w:val="20"/>
          <w:szCs w:val="20"/>
        </w:rPr>
        <w:t>A</w:t>
      </w:r>
      <w:r w:rsidRPr="00CE1AEC">
        <w:rPr>
          <w:rFonts w:ascii="Arial" w:eastAsia="Arial" w:hAnsi="Arial" w:cs="Arial"/>
          <w:spacing w:val="-2"/>
          <w:sz w:val="20"/>
          <w:szCs w:val="20"/>
        </w:rPr>
        <w:t>dd</w:t>
      </w:r>
      <w:r w:rsidRPr="00CE1AEC">
        <w:rPr>
          <w:rFonts w:ascii="Arial" w:eastAsia="Arial" w:hAnsi="Arial" w:cs="Arial"/>
          <w:sz w:val="20"/>
          <w:szCs w:val="20"/>
        </w:rPr>
        <w:t>r</w:t>
      </w:r>
      <w:r w:rsidRPr="00CE1AEC">
        <w:rPr>
          <w:rFonts w:ascii="Arial" w:eastAsia="Arial" w:hAnsi="Arial" w:cs="Arial"/>
          <w:spacing w:val="-2"/>
          <w:sz w:val="20"/>
          <w:szCs w:val="20"/>
        </w:rPr>
        <w:t>e</w:t>
      </w:r>
      <w:r w:rsidRPr="00CE1AEC">
        <w:rPr>
          <w:rFonts w:ascii="Arial" w:eastAsia="Arial" w:hAnsi="Arial" w:cs="Arial"/>
          <w:sz w:val="20"/>
          <w:szCs w:val="20"/>
        </w:rPr>
        <w:t>ss</w:t>
      </w:r>
      <w:r w:rsidRPr="00CE1AE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sz w:val="20"/>
          <w:szCs w:val="20"/>
        </w:rPr>
        <w:t>f</w:t>
      </w:r>
      <w:r w:rsidRPr="00CE1AE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spacing w:val="-2"/>
          <w:sz w:val="20"/>
          <w:szCs w:val="20"/>
        </w:rPr>
        <w:t>p</w:t>
      </w:r>
      <w:r w:rsidRPr="00CE1AEC">
        <w:rPr>
          <w:rFonts w:ascii="Arial" w:eastAsia="Arial" w:hAnsi="Arial" w:cs="Arial"/>
          <w:sz w:val="20"/>
          <w:szCs w:val="20"/>
        </w:rPr>
        <w:t>r</w:t>
      </w:r>
      <w:r w:rsidRPr="00CE1AEC">
        <w:rPr>
          <w:rFonts w:ascii="Arial" w:eastAsia="Arial" w:hAnsi="Arial" w:cs="Arial"/>
          <w:spacing w:val="-6"/>
          <w:sz w:val="20"/>
          <w:szCs w:val="20"/>
        </w:rPr>
        <w:t>e</w:t>
      </w:r>
      <w:r w:rsidRPr="00CE1AEC">
        <w:rPr>
          <w:rFonts w:ascii="Arial" w:eastAsia="Arial" w:hAnsi="Arial" w:cs="Arial"/>
          <w:sz w:val="20"/>
          <w:szCs w:val="20"/>
        </w:rPr>
        <w:t>m</w:t>
      </w:r>
      <w:r w:rsidRPr="00CE1AEC">
        <w:rPr>
          <w:rFonts w:ascii="Arial" w:eastAsia="Arial" w:hAnsi="Arial" w:cs="Arial"/>
          <w:spacing w:val="3"/>
          <w:sz w:val="20"/>
          <w:szCs w:val="20"/>
        </w:rPr>
        <w:t>i</w:t>
      </w:r>
      <w:r w:rsidRPr="00CE1AEC">
        <w:rPr>
          <w:rFonts w:ascii="Arial" w:eastAsia="Arial" w:hAnsi="Arial" w:cs="Arial"/>
          <w:spacing w:val="-5"/>
          <w:sz w:val="20"/>
          <w:szCs w:val="20"/>
        </w:rPr>
        <w:t>s</w:t>
      </w:r>
      <w:r w:rsidRPr="00CE1AEC">
        <w:rPr>
          <w:rFonts w:ascii="Arial" w:eastAsia="Arial" w:hAnsi="Arial" w:cs="Arial"/>
          <w:spacing w:val="-2"/>
          <w:sz w:val="20"/>
          <w:szCs w:val="20"/>
        </w:rPr>
        <w:t>e</w:t>
      </w:r>
      <w:r w:rsidRPr="00CE1AEC">
        <w:rPr>
          <w:rFonts w:ascii="Arial" w:eastAsia="Arial" w:hAnsi="Arial" w:cs="Arial"/>
          <w:sz w:val="20"/>
          <w:szCs w:val="20"/>
        </w:rPr>
        <w:t>s</w:t>
      </w:r>
      <w:r w:rsidRPr="00CE1AEC">
        <w:rPr>
          <w:rFonts w:ascii="Arial" w:eastAsia="Arial" w:hAnsi="Arial" w:cs="Arial"/>
          <w:spacing w:val="1"/>
          <w:sz w:val="20"/>
          <w:szCs w:val="20"/>
        </w:rPr>
        <w:t>:</w:t>
      </w:r>
      <w:r w:rsidRPr="00CE1AEC">
        <w:rPr>
          <w:rFonts w:ascii="Arial" w:eastAsia="Arial" w:hAnsi="Arial" w:cs="Arial"/>
          <w:spacing w:val="1"/>
          <w:sz w:val="20"/>
          <w:szCs w:val="20"/>
        </w:rPr>
        <w:tab/>
      </w:r>
    </w:p>
    <w:p w14:paraId="2105A433" w14:textId="77777777" w:rsidR="009B0DFA" w:rsidRPr="00CE1AEC" w:rsidRDefault="009B0DFA" w:rsidP="009B0DFA">
      <w:pPr>
        <w:tabs>
          <w:tab w:val="left" w:leader="dot" w:pos="7230"/>
          <w:tab w:val="left" w:leader="dot" w:pos="9923"/>
        </w:tabs>
        <w:spacing w:before="240" w:after="0" w:line="355" w:lineRule="auto"/>
        <w:rPr>
          <w:rFonts w:ascii="Arial" w:eastAsia="Arial" w:hAnsi="Arial" w:cs="Arial"/>
          <w:sz w:val="20"/>
          <w:szCs w:val="20"/>
        </w:rPr>
      </w:pPr>
      <w:r w:rsidRPr="00CE1AEC">
        <w:rPr>
          <w:rFonts w:ascii="Arial" w:eastAsia="Arial" w:hAnsi="Arial" w:cs="Arial"/>
          <w:spacing w:val="1"/>
          <w:sz w:val="20"/>
          <w:szCs w:val="20"/>
        </w:rPr>
        <w:tab/>
        <w:t>Postcode:</w:t>
      </w:r>
      <w:r w:rsidRPr="00CE1AEC">
        <w:rPr>
          <w:rFonts w:ascii="Arial" w:eastAsia="Arial" w:hAnsi="Arial" w:cs="Arial"/>
          <w:spacing w:val="1"/>
          <w:sz w:val="20"/>
          <w:szCs w:val="20"/>
        </w:rPr>
        <w:tab/>
      </w:r>
    </w:p>
    <w:p w14:paraId="70790C25" w14:textId="2F852F80" w:rsidR="009B0DFA" w:rsidRPr="00544956" w:rsidRDefault="00C6706E" w:rsidP="009B0DFA">
      <w:pPr>
        <w:tabs>
          <w:tab w:val="left" w:leader="dot" w:pos="920"/>
          <w:tab w:val="left" w:leader="dot" w:pos="1418"/>
          <w:tab w:val="left" w:leader="dot" w:pos="2552"/>
        </w:tabs>
        <w:spacing w:before="240" w:after="0" w:line="355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Termination Date</w:t>
      </w:r>
      <w:r w:rsidR="009B0DFA" w:rsidRPr="00CE1AEC">
        <w:rPr>
          <w:rFonts w:ascii="Arial" w:eastAsia="Arial" w:hAnsi="Arial" w:cs="Arial"/>
          <w:sz w:val="20"/>
          <w:szCs w:val="20"/>
        </w:rPr>
        <w:t>:</w:t>
      </w:r>
      <w:r w:rsidR="009B0DFA" w:rsidRPr="00CE1AEC">
        <w:rPr>
          <w:rFonts w:ascii="Arial" w:eastAsia="Arial" w:hAnsi="Arial" w:cs="Arial"/>
          <w:sz w:val="20"/>
          <w:szCs w:val="20"/>
          <w:u w:color="000000"/>
        </w:rPr>
        <w:tab/>
      </w:r>
      <w:r w:rsidR="009B0DFA" w:rsidRPr="00CE1AEC">
        <w:rPr>
          <w:rFonts w:ascii="Arial" w:eastAsia="Arial" w:hAnsi="Arial" w:cs="Arial"/>
          <w:spacing w:val="2"/>
          <w:sz w:val="20"/>
          <w:szCs w:val="20"/>
        </w:rPr>
        <w:t>/</w:t>
      </w:r>
      <w:r w:rsidR="009B0DFA" w:rsidRPr="00CE1AEC">
        <w:rPr>
          <w:rFonts w:ascii="Arial" w:eastAsia="Arial" w:hAnsi="Arial" w:cs="Arial"/>
          <w:spacing w:val="2"/>
          <w:sz w:val="20"/>
          <w:szCs w:val="20"/>
        </w:rPr>
        <w:tab/>
        <w:t>/</w:t>
      </w:r>
      <w:r w:rsidR="009B0DFA" w:rsidRPr="00CE1AEC">
        <w:rPr>
          <w:rFonts w:ascii="Arial" w:eastAsia="Arial" w:hAnsi="Arial" w:cs="Arial"/>
          <w:sz w:val="20"/>
          <w:szCs w:val="20"/>
          <w:u w:color="000000"/>
        </w:rPr>
        <w:t xml:space="preserve"> </w:t>
      </w:r>
      <w:r w:rsidR="009B0DFA" w:rsidRPr="00CE1AEC">
        <w:rPr>
          <w:rFonts w:ascii="Arial" w:eastAsia="Arial" w:hAnsi="Arial" w:cs="Arial"/>
          <w:sz w:val="20"/>
          <w:szCs w:val="20"/>
          <w:u w:color="000000"/>
        </w:rPr>
        <w:tab/>
      </w:r>
      <w:r w:rsidR="009B0DFA" w:rsidRPr="00CE1AEC">
        <w:rPr>
          <w:rFonts w:ascii="Arial" w:eastAsia="Arial" w:hAnsi="Arial" w:cs="Arial"/>
          <w:i/>
          <w:sz w:val="20"/>
          <w:szCs w:val="20"/>
        </w:rPr>
        <w:t>(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in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s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rt</w:t>
      </w:r>
      <w:r w:rsidR="009B0DFA" w:rsidRPr="00CE1AE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da</w:t>
      </w:r>
      <w:r w:rsidR="009B0DFA"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 xml:space="preserve">e 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n</w:t>
      </w:r>
      <w:r w:rsidR="009B0DFA" w:rsidRPr="00CE1AEC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B0DFA" w:rsidRPr="00CE1AEC">
        <w:rPr>
          <w:rFonts w:ascii="Arial" w:eastAsia="Arial" w:hAnsi="Arial" w:cs="Arial"/>
          <w:i/>
          <w:spacing w:val="3"/>
          <w:sz w:val="20"/>
          <w:szCs w:val="20"/>
        </w:rPr>
        <w:t>w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hi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 xml:space="preserve">ch </w:t>
      </w:r>
      <w:r w:rsidR="009B0DFA"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enan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t</w:t>
      </w:r>
      <w:r w:rsidR="009B0DFA" w:rsidRPr="00CE1AE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s</w:t>
      </w:r>
      <w:r w:rsidR="009B0DFA" w:rsidRPr="00CE1AEC">
        <w:rPr>
          <w:rFonts w:ascii="Arial" w:eastAsia="Arial" w:hAnsi="Arial" w:cs="Arial"/>
          <w:i/>
          <w:spacing w:val="2"/>
          <w:sz w:val="20"/>
          <w:szCs w:val="20"/>
        </w:rPr>
        <w:t xml:space="preserve"> t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o</w:t>
      </w:r>
      <w:r w:rsidR="009B0DFA" w:rsidRPr="00CE1AEC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v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c</w:t>
      </w:r>
      <w:r w:rsidR="009B0DFA" w:rsidRPr="00CE1AEC">
        <w:rPr>
          <w:rFonts w:ascii="Arial" w:eastAsia="Arial" w:hAnsi="Arial" w:cs="Arial"/>
          <w:i/>
          <w:spacing w:val="-6"/>
          <w:sz w:val="20"/>
          <w:szCs w:val="20"/>
        </w:rPr>
        <w:t>a</w:t>
      </w:r>
      <w:r w:rsidR="009B0DFA"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 xml:space="preserve">e 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r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m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s</w:t>
      </w:r>
      <w:r w:rsidR="009B0DFA" w:rsidRPr="00CE1AEC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9B0DFA" w:rsidRPr="00CE1AEC">
        <w:rPr>
          <w:rFonts w:ascii="Arial" w:eastAsia="Arial" w:hAnsi="Arial" w:cs="Arial"/>
          <w:i/>
          <w:sz w:val="20"/>
          <w:szCs w:val="20"/>
        </w:rPr>
        <w:t>s</w:t>
      </w:r>
      <w:r w:rsidR="001D7D35">
        <w:rPr>
          <w:rFonts w:ascii="Arial" w:eastAsia="Arial" w:hAnsi="Arial" w:cs="Arial"/>
          <w:i/>
          <w:sz w:val="20"/>
          <w:szCs w:val="20"/>
        </w:rPr>
        <w:t xml:space="preserve">. </w:t>
      </w:r>
      <w:bookmarkStart w:id="0" w:name="_Hlk35519460"/>
      <w:r w:rsidR="001D7D35">
        <w:rPr>
          <w:rFonts w:ascii="Arial" w:eastAsia="Arial" w:hAnsi="Arial" w:cs="Arial"/>
          <w:i/>
          <w:sz w:val="20"/>
          <w:szCs w:val="20"/>
        </w:rPr>
        <w:t xml:space="preserve">The date can be a date </w:t>
      </w:r>
      <w:r w:rsidR="001D7D35" w:rsidRPr="00544956">
        <w:rPr>
          <w:rFonts w:ascii="Arial" w:hAnsi="Arial" w:cs="Arial"/>
          <w:i/>
          <w:sz w:val="20"/>
          <w:szCs w:val="20"/>
        </w:rPr>
        <w:t>on or after this notice is given</w:t>
      </w:r>
      <w:bookmarkEnd w:id="0"/>
      <w:r w:rsidR="009B0DFA" w:rsidRPr="00544956">
        <w:rPr>
          <w:rFonts w:ascii="Arial" w:hAnsi="Arial" w:cs="Arial"/>
          <w:i/>
          <w:sz w:val="20"/>
          <w:szCs w:val="20"/>
        </w:rPr>
        <w:t>)</w:t>
      </w:r>
    </w:p>
    <w:p w14:paraId="6ED3DC8D" w14:textId="597D48A2" w:rsidR="000A1A70" w:rsidRPr="009B0DFA" w:rsidRDefault="00B46825" w:rsidP="009B0DFA">
      <w:pPr>
        <w:spacing w:before="120" w:after="0"/>
        <w:rPr>
          <w:rFonts w:ascii="Arial" w:hAnsi="Arial" w:cs="Arial"/>
          <w:sz w:val="20"/>
          <w:szCs w:val="20"/>
        </w:rPr>
      </w:pPr>
      <w:r w:rsidRPr="009B0DFA">
        <w:rPr>
          <w:rFonts w:ascii="Arial" w:hAnsi="Arial" w:cs="Arial"/>
          <w:sz w:val="20"/>
          <w:szCs w:val="20"/>
        </w:rPr>
        <w:t>This</w:t>
      </w:r>
      <w:r w:rsidRPr="009B0DFA">
        <w:rPr>
          <w:rFonts w:ascii="Arial" w:hAnsi="Arial" w:cs="Arial"/>
          <w:spacing w:val="-3"/>
          <w:sz w:val="20"/>
          <w:szCs w:val="20"/>
        </w:rPr>
        <w:t xml:space="preserve"> notice</w:t>
      </w:r>
      <w:r w:rsidRPr="009B0DFA">
        <w:rPr>
          <w:rFonts w:ascii="Arial" w:hAnsi="Arial" w:cs="Arial"/>
          <w:spacing w:val="-4"/>
          <w:sz w:val="20"/>
          <w:szCs w:val="20"/>
        </w:rPr>
        <w:t xml:space="preserve"> </w:t>
      </w:r>
      <w:r w:rsidRPr="009B0DFA">
        <w:rPr>
          <w:rFonts w:ascii="Arial" w:hAnsi="Arial" w:cs="Arial"/>
          <w:sz w:val="20"/>
          <w:szCs w:val="20"/>
        </w:rPr>
        <w:t>is</w:t>
      </w:r>
      <w:r w:rsidRPr="009B0DFA">
        <w:rPr>
          <w:rFonts w:ascii="Arial" w:hAnsi="Arial" w:cs="Arial"/>
          <w:spacing w:val="-3"/>
          <w:sz w:val="20"/>
          <w:szCs w:val="20"/>
        </w:rPr>
        <w:t xml:space="preserve"> </w:t>
      </w:r>
      <w:r w:rsidRPr="009B0DFA">
        <w:rPr>
          <w:rFonts w:ascii="Arial" w:hAnsi="Arial" w:cs="Arial"/>
          <w:sz w:val="20"/>
          <w:szCs w:val="20"/>
        </w:rPr>
        <w:t>being given</w:t>
      </w:r>
      <w:r w:rsidR="00E93EC0">
        <w:rPr>
          <w:rFonts w:ascii="Arial" w:hAnsi="Arial" w:cs="Arial"/>
          <w:sz w:val="20"/>
          <w:szCs w:val="20"/>
        </w:rPr>
        <w:t xml:space="preserve"> on the ground</w:t>
      </w:r>
      <w:r w:rsidR="00C05672">
        <w:rPr>
          <w:rFonts w:ascii="Arial" w:hAnsi="Arial" w:cs="Arial"/>
          <w:sz w:val="20"/>
          <w:szCs w:val="20"/>
        </w:rPr>
        <w:t>s</w:t>
      </w:r>
      <w:r w:rsidR="00E93EC0">
        <w:rPr>
          <w:rFonts w:ascii="Arial" w:hAnsi="Arial" w:cs="Arial"/>
          <w:sz w:val="20"/>
          <w:szCs w:val="20"/>
        </w:rPr>
        <w:t xml:space="preserve"> of circumstances of domestic violence,</w:t>
      </w:r>
      <w:r w:rsidRPr="009B0DFA">
        <w:rPr>
          <w:rFonts w:ascii="Arial" w:hAnsi="Arial" w:cs="Arial"/>
          <w:spacing w:val="-5"/>
          <w:sz w:val="20"/>
          <w:szCs w:val="20"/>
        </w:rPr>
        <w:t xml:space="preserve"> </w:t>
      </w:r>
      <w:r w:rsidRPr="009B0DFA">
        <w:rPr>
          <w:rFonts w:ascii="Arial" w:hAnsi="Arial" w:cs="Arial"/>
          <w:sz w:val="20"/>
          <w:szCs w:val="20"/>
        </w:rPr>
        <w:t>under</w:t>
      </w:r>
      <w:r w:rsidR="00E93EC0">
        <w:rPr>
          <w:rFonts w:ascii="Arial" w:hAnsi="Arial" w:cs="Arial"/>
          <w:sz w:val="20"/>
          <w:szCs w:val="20"/>
        </w:rPr>
        <w:t xml:space="preserve"> section 105B of</w:t>
      </w:r>
      <w:r w:rsidRPr="009B0DFA">
        <w:rPr>
          <w:rFonts w:ascii="Arial" w:hAnsi="Arial" w:cs="Arial"/>
          <w:sz w:val="20"/>
          <w:szCs w:val="20"/>
        </w:rPr>
        <w:t xml:space="preserve"> the</w:t>
      </w:r>
      <w:r w:rsidRPr="009B0DFA">
        <w:rPr>
          <w:rFonts w:ascii="Arial" w:hAnsi="Arial" w:cs="Arial"/>
          <w:spacing w:val="1"/>
          <w:sz w:val="20"/>
          <w:szCs w:val="20"/>
        </w:rPr>
        <w:t xml:space="preserve"> </w:t>
      </w:r>
      <w:r w:rsidRPr="009B0DFA">
        <w:rPr>
          <w:rFonts w:ascii="Arial" w:hAnsi="Arial" w:cs="Arial"/>
          <w:i/>
          <w:sz w:val="20"/>
          <w:szCs w:val="20"/>
        </w:rPr>
        <w:t>Residential</w:t>
      </w:r>
      <w:r w:rsidRPr="009B0DFA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B0DFA">
        <w:rPr>
          <w:rFonts w:ascii="Arial" w:hAnsi="Arial" w:cs="Arial"/>
          <w:i/>
          <w:sz w:val="20"/>
          <w:szCs w:val="20"/>
        </w:rPr>
        <w:t>Tenancies</w:t>
      </w:r>
      <w:r w:rsidRPr="009B0DFA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B0DFA">
        <w:rPr>
          <w:rFonts w:ascii="Arial" w:hAnsi="Arial" w:cs="Arial"/>
          <w:i/>
          <w:sz w:val="20"/>
          <w:szCs w:val="20"/>
        </w:rPr>
        <w:t>Act 2010</w:t>
      </w:r>
      <w:r w:rsidR="00E93EC0">
        <w:rPr>
          <w:rFonts w:ascii="Arial" w:hAnsi="Arial" w:cs="Arial"/>
          <w:sz w:val="20"/>
          <w:szCs w:val="20"/>
        </w:rPr>
        <w:t>.</w:t>
      </w:r>
    </w:p>
    <w:p w14:paraId="50C109D4" w14:textId="760BA766" w:rsidR="000A1A70" w:rsidRPr="009B0DFA" w:rsidRDefault="00B46825" w:rsidP="009B0DFA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9B0DFA">
        <w:rPr>
          <w:rFonts w:ascii="Arial" w:hAnsi="Arial" w:cs="Arial"/>
          <w:i/>
          <w:sz w:val="20"/>
          <w:szCs w:val="20"/>
        </w:rPr>
        <w:t>(</w:t>
      </w:r>
      <w:r w:rsidR="00C05672">
        <w:rPr>
          <w:rFonts w:ascii="Arial" w:hAnsi="Arial" w:cs="Arial"/>
          <w:i/>
          <w:sz w:val="20"/>
          <w:szCs w:val="20"/>
        </w:rPr>
        <w:t>You must</w:t>
      </w:r>
      <w:r w:rsidR="00C05672" w:rsidRPr="009B0DFA">
        <w:rPr>
          <w:rFonts w:ascii="Arial" w:hAnsi="Arial" w:cs="Arial"/>
          <w:i/>
          <w:sz w:val="20"/>
          <w:szCs w:val="20"/>
        </w:rPr>
        <w:t xml:space="preserve"> </w:t>
      </w:r>
      <w:r w:rsidRPr="009B0DFA">
        <w:rPr>
          <w:rFonts w:ascii="Arial" w:hAnsi="Arial" w:cs="Arial"/>
          <w:i/>
          <w:sz w:val="20"/>
          <w:szCs w:val="20"/>
        </w:rPr>
        <w:t>attach</w:t>
      </w:r>
      <w:r w:rsidRPr="009B0DFA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B0DFA">
        <w:rPr>
          <w:rFonts w:ascii="Arial" w:hAnsi="Arial" w:cs="Arial"/>
          <w:b/>
          <w:bCs/>
          <w:i/>
          <w:sz w:val="20"/>
          <w:szCs w:val="20"/>
        </w:rPr>
        <w:t xml:space="preserve">ONE </w:t>
      </w:r>
      <w:r w:rsidRPr="009B0DFA">
        <w:rPr>
          <w:rFonts w:ascii="Arial" w:hAnsi="Arial" w:cs="Arial"/>
          <w:i/>
          <w:sz w:val="20"/>
          <w:szCs w:val="20"/>
        </w:rPr>
        <w:t xml:space="preserve">of the following </w:t>
      </w:r>
      <w:r w:rsidR="00F17A20">
        <w:rPr>
          <w:rFonts w:ascii="Arial" w:hAnsi="Arial" w:cs="Arial"/>
          <w:i/>
          <w:sz w:val="20"/>
          <w:szCs w:val="20"/>
        </w:rPr>
        <w:t>documents</w:t>
      </w:r>
      <w:r w:rsidRPr="009B0DFA">
        <w:rPr>
          <w:rFonts w:ascii="Arial" w:hAnsi="Arial" w:cs="Arial"/>
          <w:i/>
          <w:sz w:val="20"/>
          <w:szCs w:val="20"/>
        </w:rPr>
        <w:t xml:space="preserve"> to support the termination notice and</w:t>
      </w:r>
      <w:r w:rsidRPr="009B0DFA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9B0DFA">
        <w:rPr>
          <w:rFonts w:ascii="Arial" w:hAnsi="Arial" w:cs="Arial"/>
          <w:i/>
          <w:sz w:val="20"/>
          <w:szCs w:val="20"/>
        </w:rPr>
        <w:t>tick</w:t>
      </w:r>
      <w:r w:rsidR="00977B7C">
        <w:rPr>
          <w:rFonts w:ascii="Arial" w:hAnsi="Arial" w:cs="Arial"/>
          <w:i/>
          <w:sz w:val="20"/>
          <w:szCs w:val="20"/>
        </w:rPr>
        <w:t xml:space="preserve"> the</w:t>
      </w:r>
      <w:r w:rsidRPr="009B0DFA">
        <w:rPr>
          <w:rFonts w:ascii="Arial" w:hAnsi="Arial" w:cs="Arial"/>
          <w:i/>
          <w:sz w:val="20"/>
          <w:szCs w:val="20"/>
        </w:rPr>
        <w:t xml:space="preserve"> appropriate box</w:t>
      </w:r>
      <w:r w:rsidRPr="009B0DFA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9B0DFA">
        <w:rPr>
          <w:rFonts w:ascii="Arial" w:hAnsi="Arial" w:cs="Arial"/>
          <w:i/>
          <w:sz w:val="20"/>
          <w:szCs w:val="20"/>
        </w:rPr>
        <w:t xml:space="preserve">to </w:t>
      </w:r>
      <w:r w:rsidR="00977B7C">
        <w:rPr>
          <w:rFonts w:ascii="Arial" w:hAnsi="Arial" w:cs="Arial"/>
          <w:i/>
          <w:sz w:val="20"/>
          <w:szCs w:val="20"/>
        </w:rPr>
        <w:t>confirm</w:t>
      </w:r>
      <w:r w:rsidR="00977B7C" w:rsidRPr="009B0DFA">
        <w:rPr>
          <w:rFonts w:ascii="Arial" w:hAnsi="Arial" w:cs="Arial"/>
          <w:i/>
          <w:sz w:val="20"/>
          <w:szCs w:val="20"/>
        </w:rPr>
        <w:t xml:space="preserve"> </w:t>
      </w:r>
      <w:r w:rsidRPr="009B0DFA">
        <w:rPr>
          <w:rFonts w:ascii="Arial" w:hAnsi="Arial" w:cs="Arial"/>
          <w:i/>
          <w:sz w:val="20"/>
          <w:szCs w:val="20"/>
        </w:rPr>
        <w:t>whi</w:t>
      </w:r>
      <w:r w:rsidRPr="009B0DFA">
        <w:rPr>
          <w:rFonts w:ascii="Arial" w:hAnsi="Arial" w:cs="Arial"/>
          <w:i/>
          <w:spacing w:val="-1"/>
          <w:sz w:val="20"/>
          <w:szCs w:val="20"/>
        </w:rPr>
        <w:t>c</w:t>
      </w:r>
      <w:r w:rsidRPr="009B0DFA">
        <w:rPr>
          <w:rFonts w:ascii="Arial" w:hAnsi="Arial" w:cs="Arial"/>
          <w:i/>
          <w:sz w:val="20"/>
          <w:szCs w:val="20"/>
        </w:rPr>
        <w:t>h is being provided)</w:t>
      </w:r>
      <w:r w:rsidR="00D93EF4">
        <w:rPr>
          <w:rFonts w:ascii="Arial" w:hAnsi="Arial" w:cs="Arial"/>
          <w:i/>
          <w:sz w:val="20"/>
          <w:szCs w:val="20"/>
        </w:rPr>
        <w:t>:</w:t>
      </w:r>
    </w:p>
    <w:p w14:paraId="18A2E68E" w14:textId="4D882CC4" w:rsidR="009B0DFA" w:rsidRDefault="00B46825" w:rsidP="009B0DFA">
      <w:pPr>
        <w:pStyle w:val="ListParagraph"/>
        <w:numPr>
          <w:ilvl w:val="0"/>
          <w:numId w:val="1"/>
        </w:numPr>
        <w:spacing w:after="120" w:line="240" w:lineRule="auto"/>
        <w:ind w:left="709" w:hanging="425"/>
        <w:contextualSpacing w:val="0"/>
        <w:rPr>
          <w:rFonts w:ascii="Arial" w:eastAsia="Arial" w:hAnsi="Arial" w:cs="Arial"/>
          <w:spacing w:val="-2"/>
          <w:sz w:val="20"/>
          <w:szCs w:val="20"/>
        </w:rPr>
      </w:pPr>
      <w:r w:rsidRPr="009B0DFA">
        <w:rPr>
          <w:rFonts w:ascii="Arial" w:eastAsia="Arial" w:hAnsi="Arial" w:cs="Arial"/>
          <w:spacing w:val="-2"/>
          <w:sz w:val="20"/>
          <w:szCs w:val="20"/>
        </w:rPr>
        <w:t xml:space="preserve">certificate of conviction </w:t>
      </w:r>
      <w:r>
        <w:rPr>
          <w:rFonts w:ascii="Arial" w:eastAsia="Arial" w:hAnsi="Arial" w:cs="Arial"/>
          <w:spacing w:val="-2"/>
          <w:sz w:val="20"/>
          <w:szCs w:val="20"/>
        </w:rPr>
        <w:t>for the</w:t>
      </w:r>
      <w:r w:rsidRPr="009B0DFA">
        <w:rPr>
          <w:rFonts w:ascii="Arial" w:eastAsia="Arial" w:hAnsi="Arial" w:cs="Arial"/>
          <w:spacing w:val="-2"/>
          <w:sz w:val="20"/>
          <w:szCs w:val="20"/>
        </w:rPr>
        <w:t xml:space="preserve"> domestic violence offence</w:t>
      </w:r>
    </w:p>
    <w:p w14:paraId="3C739593" w14:textId="77777777" w:rsidR="00866856" w:rsidRDefault="00866856" w:rsidP="00866856">
      <w:pPr>
        <w:pStyle w:val="ListParagraph"/>
        <w:numPr>
          <w:ilvl w:val="0"/>
          <w:numId w:val="1"/>
        </w:numPr>
        <w:spacing w:after="120" w:line="240" w:lineRule="auto"/>
        <w:ind w:left="709" w:hanging="425"/>
        <w:contextualSpacing w:val="0"/>
        <w:rPr>
          <w:rFonts w:ascii="Arial" w:eastAsia="Arial" w:hAnsi="Arial" w:cs="Arial"/>
          <w:spacing w:val="-2"/>
          <w:sz w:val="20"/>
          <w:szCs w:val="20"/>
        </w:rPr>
      </w:pPr>
      <w:r w:rsidRPr="009B0DFA">
        <w:rPr>
          <w:rFonts w:ascii="Arial" w:eastAsia="Arial" w:hAnsi="Arial" w:cs="Arial"/>
          <w:spacing w:val="-2"/>
          <w:sz w:val="20"/>
          <w:szCs w:val="20"/>
        </w:rPr>
        <w:t xml:space="preserve">provisional, interim or final </w:t>
      </w:r>
      <w:r>
        <w:rPr>
          <w:rFonts w:ascii="Arial" w:eastAsia="Arial" w:hAnsi="Arial" w:cs="Arial"/>
          <w:spacing w:val="-2"/>
          <w:sz w:val="20"/>
          <w:szCs w:val="20"/>
        </w:rPr>
        <w:t>Domestic</w:t>
      </w:r>
      <w:r w:rsidRPr="009B0DFA">
        <w:rPr>
          <w:rFonts w:ascii="Arial" w:eastAsia="Arial" w:hAnsi="Arial" w:cs="Arial"/>
          <w:spacing w:val="-2"/>
          <w:sz w:val="20"/>
          <w:szCs w:val="20"/>
        </w:rPr>
        <w:t xml:space="preserve"> Violence Order</w:t>
      </w:r>
    </w:p>
    <w:p w14:paraId="393E06E3" w14:textId="5B7BAFF8" w:rsidR="009B0DFA" w:rsidRDefault="00B46825" w:rsidP="009B0DFA">
      <w:pPr>
        <w:pStyle w:val="ListParagraph"/>
        <w:numPr>
          <w:ilvl w:val="0"/>
          <w:numId w:val="1"/>
        </w:numPr>
        <w:spacing w:after="120" w:line="240" w:lineRule="auto"/>
        <w:ind w:left="709" w:hanging="425"/>
        <w:contextualSpacing w:val="0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family law injunction</w:t>
      </w:r>
    </w:p>
    <w:p w14:paraId="200C1144" w14:textId="77777777" w:rsidR="009F4EB2" w:rsidRPr="009F4EB2" w:rsidRDefault="00B46825" w:rsidP="006850A3">
      <w:pPr>
        <w:pStyle w:val="ListParagraph"/>
        <w:numPr>
          <w:ilvl w:val="0"/>
          <w:numId w:val="1"/>
        </w:numPr>
        <w:spacing w:after="240" w:line="240" w:lineRule="auto"/>
        <w:ind w:left="709" w:hanging="425"/>
        <w:contextualSpacing w:val="0"/>
        <w:rPr>
          <w:rFonts w:ascii="Arial" w:eastAsia="Arial" w:hAnsi="Arial" w:cs="Arial"/>
          <w:spacing w:val="-2"/>
          <w:sz w:val="18"/>
          <w:szCs w:val="18"/>
        </w:rPr>
      </w:pPr>
      <w:r w:rsidRPr="009F4EB2">
        <w:rPr>
          <w:rFonts w:ascii="Arial" w:eastAsia="Arial" w:hAnsi="Arial" w:cs="Arial"/>
          <w:spacing w:val="-2"/>
          <w:sz w:val="20"/>
          <w:szCs w:val="20"/>
        </w:rPr>
        <w:t xml:space="preserve">declaration made by a </w:t>
      </w:r>
      <w:r w:rsidR="007D4A5C" w:rsidRPr="009F4EB2">
        <w:rPr>
          <w:rFonts w:ascii="Arial" w:eastAsia="Arial" w:hAnsi="Arial" w:cs="Arial"/>
          <w:spacing w:val="-2"/>
          <w:sz w:val="20"/>
          <w:szCs w:val="20"/>
        </w:rPr>
        <w:t>competent person</w:t>
      </w:r>
      <w:r w:rsidR="00EF3A80" w:rsidRPr="009F4EB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F4EB2">
        <w:rPr>
          <w:rFonts w:ascii="Arial" w:eastAsia="Arial" w:hAnsi="Arial" w:cs="Arial"/>
          <w:spacing w:val="-2"/>
          <w:sz w:val="20"/>
          <w:szCs w:val="20"/>
        </w:rPr>
        <w:t>in the prescribed form</w:t>
      </w:r>
      <w:r w:rsidR="006850A3" w:rsidRPr="009F4EB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F4EB2"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14:paraId="267BBAC7" w14:textId="43FB75CF" w:rsidR="000A1A70" w:rsidRPr="009F4EB2" w:rsidRDefault="006850A3" w:rsidP="002B0422">
      <w:pPr>
        <w:pStyle w:val="ListParagraph"/>
        <w:spacing w:after="0" w:line="240" w:lineRule="auto"/>
        <w:ind w:left="709"/>
        <w:contextualSpacing w:val="0"/>
        <w:rPr>
          <w:rFonts w:ascii="Arial" w:eastAsia="Arial" w:hAnsi="Arial" w:cs="Arial"/>
          <w:spacing w:val="-2"/>
          <w:sz w:val="18"/>
          <w:szCs w:val="18"/>
        </w:rPr>
      </w:pPr>
      <w:r w:rsidRPr="009F4EB2">
        <w:rPr>
          <w:rFonts w:ascii="Arial" w:eastAsia="Arial" w:hAnsi="Arial" w:cs="Arial"/>
          <w:spacing w:val="-2"/>
          <w:sz w:val="18"/>
          <w:szCs w:val="18"/>
        </w:rPr>
        <w:t>(</w:t>
      </w:r>
      <w:r w:rsidRPr="009F4EB2">
        <w:rPr>
          <w:rFonts w:ascii="Arial" w:eastAsia="Arial" w:hAnsi="Arial" w:cs="Arial"/>
          <w:b/>
          <w:bCs/>
          <w:spacing w:val="-2"/>
          <w:sz w:val="18"/>
          <w:szCs w:val="18"/>
        </w:rPr>
        <w:t>Note:</w:t>
      </w:r>
      <w:r w:rsidRPr="009F4EB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02EC3">
        <w:rPr>
          <w:rFonts w:ascii="Arial" w:eastAsia="Arial" w:hAnsi="Arial" w:cs="Arial"/>
          <w:spacing w:val="-2"/>
          <w:sz w:val="18"/>
          <w:szCs w:val="18"/>
        </w:rPr>
        <w:t>A</w:t>
      </w:r>
      <w:r w:rsidRPr="009F4EB2">
        <w:rPr>
          <w:rFonts w:ascii="Arial" w:eastAsia="Arial" w:hAnsi="Arial" w:cs="Arial"/>
          <w:spacing w:val="-2"/>
          <w:sz w:val="18"/>
          <w:szCs w:val="18"/>
        </w:rPr>
        <w:t xml:space="preserve"> competent person is a professional who is </w:t>
      </w:r>
      <w:proofErr w:type="spellStart"/>
      <w:r w:rsidRPr="009F4EB2">
        <w:rPr>
          <w:rFonts w:ascii="Arial" w:eastAsia="Arial" w:hAnsi="Arial" w:cs="Arial"/>
          <w:spacing w:val="-2"/>
          <w:sz w:val="18"/>
          <w:szCs w:val="18"/>
        </w:rPr>
        <w:t>authorised</w:t>
      </w:r>
      <w:proofErr w:type="spellEnd"/>
      <w:r w:rsidRPr="009F4EB2">
        <w:rPr>
          <w:rFonts w:ascii="Arial" w:eastAsia="Arial" w:hAnsi="Arial" w:cs="Arial"/>
          <w:spacing w:val="-2"/>
          <w:sz w:val="18"/>
          <w:szCs w:val="18"/>
        </w:rPr>
        <w:t xml:space="preserve"> to provide a declaration. For example</w:t>
      </w:r>
      <w:r w:rsidR="000066EB">
        <w:rPr>
          <w:rFonts w:ascii="Arial" w:eastAsia="Arial" w:hAnsi="Arial" w:cs="Arial"/>
          <w:spacing w:val="-2"/>
          <w:sz w:val="18"/>
          <w:szCs w:val="18"/>
        </w:rPr>
        <w:t>:</w:t>
      </w:r>
      <w:r w:rsidRPr="009F4EB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066EB">
        <w:rPr>
          <w:rFonts w:ascii="Arial" w:eastAsia="Arial" w:hAnsi="Arial" w:cs="Arial"/>
          <w:spacing w:val="-2"/>
          <w:sz w:val="18"/>
          <w:szCs w:val="18"/>
        </w:rPr>
        <w:t xml:space="preserve">registered </w:t>
      </w:r>
      <w:r w:rsidRPr="009F4EB2">
        <w:rPr>
          <w:rFonts w:ascii="Arial" w:eastAsia="Arial" w:hAnsi="Arial" w:cs="Arial"/>
          <w:spacing w:val="-2"/>
          <w:sz w:val="18"/>
          <w:szCs w:val="18"/>
        </w:rPr>
        <w:t>health practitioners</w:t>
      </w:r>
      <w:r w:rsidR="00B13A66">
        <w:rPr>
          <w:rFonts w:ascii="Arial" w:eastAsia="Arial" w:hAnsi="Arial" w:cs="Arial"/>
          <w:spacing w:val="-2"/>
          <w:sz w:val="18"/>
          <w:szCs w:val="18"/>
        </w:rPr>
        <w:t xml:space="preserve"> under the </w:t>
      </w:r>
      <w:r w:rsidR="00B13A66">
        <w:rPr>
          <w:rFonts w:ascii="Arial" w:eastAsia="Arial" w:hAnsi="Arial" w:cs="Arial"/>
          <w:i/>
          <w:iCs/>
          <w:spacing w:val="-2"/>
          <w:sz w:val="18"/>
          <w:szCs w:val="18"/>
        </w:rPr>
        <w:t>Health Practitioner Regulation National Law (NSW)</w:t>
      </w:r>
      <w:r w:rsidR="00E86C97">
        <w:rPr>
          <w:rFonts w:ascii="Arial" w:eastAsia="Arial" w:hAnsi="Arial" w:cs="Arial"/>
          <w:spacing w:val="-2"/>
          <w:sz w:val="18"/>
          <w:szCs w:val="18"/>
        </w:rPr>
        <w:t>,</w:t>
      </w:r>
      <w:r w:rsidRPr="009F4EB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066EB">
        <w:rPr>
          <w:rFonts w:ascii="Arial" w:eastAsia="Arial" w:hAnsi="Arial" w:cs="Arial"/>
          <w:spacing w:val="-2"/>
          <w:sz w:val="18"/>
          <w:szCs w:val="18"/>
        </w:rPr>
        <w:t xml:space="preserve">certain </w:t>
      </w:r>
      <w:r w:rsidRPr="009F4EB2">
        <w:rPr>
          <w:rFonts w:ascii="Arial" w:eastAsia="Arial" w:hAnsi="Arial" w:cs="Arial"/>
          <w:spacing w:val="-2"/>
          <w:sz w:val="18"/>
          <w:szCs w:val="18"/>
        </w:rPr>
        <w:t>social workers</w:t>
      </w:r>
      <w:r w:rsidR="000066EB">
        <w:rPr>
          <w:rFonts w:ascii="Arial" w:eastAsia="Arial" w:hAnsi="Arial" w:cs="Arial"/>
          <w:spacing w:val="-2"/>
          <w:sz w:val="18"/>
          <w:szCs w:val="18"/>
        </w:rPr>
        <w:t xml:space="preserve"> and counsellors, and certain other groups</w:t>
      </w:r>
      <w:r w:rsidRPr="009F4EB2">
        <w:rPr>
          <w:rFonts w:ascii="Arial" w:eastAsia="Arial" w:hAnsi="Arial" w:cs="Arial"/>
          <w:spacing w:val="-2"/>
          <w:sz w:val="18"/>
          <w:szCs w:val="18"/>
        </w:rPr>
        <w:t>. Visit the NSW Fair Trading website for a list of competent persons who can make a declaration.)</w:t>
      </w:r>
    </w:p>
    <w:p w14:paraId="203DFB5C" w14:textId="77777777" w:rsidR="002B0422" w:rsidRDefault="002B0422" w:rsidP="00DD5F55">
      <w:pPr>
        <w:spacing w:after="120" w:line="240" w:lineRule="auto"/>
        <w:rPr>
          <w:rFonts w:ascii="Arial" w:eastAsia="Arial" w:hAnsi="Arial" w:cs="Arial"/>
          <w:b/>
          <w:bCs/>
          <w:sz w:val="20"/>
        </w:rPr>
      </w:pPr>
      <w:bookmarkStart w:id="1" w:name="_GoBack"/>
      <w:bookmarkEnd w:id="1"/>
    </w:p>
    <w:p w14:paraId="73B92361" w14:textId="33B0C9E4" w:rsidR="000A1A70" w:rsidRPr="009B0DFA" w:rsidRDefault="001C6331" w:rsidP="00DD5F55">
      <w:pPr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Note</w:t>
      </w:r>
      <w:r w:rsidR="00436CAA">
        <w:rPr>
          <w:rFonts w:ascii="Arial" w:eastAsia="Arial" w:hAnsi="Arial" w:cs="Arial"/>
          <w:b/>
          <w:bCs/>
          <w:sz w:val="20"/>
        </w:rPr>
        <w:t xml:space="preserve"> to tenant</w:t>
      </w:r>
      <w:r>
        <w:rPr>
          <w:rFonts w:ascii="Arial" w:eastAsia="Arial" w:hAnsi="Arial" w:cs="Arial"/>
          <w:b/>
          <w:bCs/>
          <w:sz w:val="20"/>
        </w:rPr>
        <w:t xml:space="preserve">: </w:t>
      </w:r>
      <w:r w:rsidR="00B46825" w:rsidRPr="009B0DFA">
        <w:rPr>
          <w:rFonts w:ascii="Arial" w:eastAsia="Arial" w:hAnsi="Arial" w:cs="Arial"/>
          <w:b/>
          <w:bCs/>
          <w:sz w:val="20"/>
        </w:rPr>
        <w:t>A Domestic Violence Terminat</w:t>
      </w:r>
      <w:r w:rsidR="00A12177">
        <w:rPr>
          <w:rFonts w:ascii="Arial" w:eastAsia="Arial" w:hAnsi="Arial" w:cs="Arial"/>
          <w:b/>
          <w:bCs/>
          <w:sz w:val="20"/>
        </w:rPr>
        <w:t>ion Notice</w:t>
      </w:r>
      <w:r w:rsidR="00B46825" w:rsidRPr="009B0DFA">
        <w:rPr>
          <w:rFonts w:ascii="Arial" w:eastAsia="Arial" w:hAnsi="Arial" w:cs="Arial"/>
          <w:b/>
          <w:bCs/>
          <w:sz w:val="20"/>
        </w:rPr>
        <w:t xml:space="preserve"> must </w:t>
      </w:r>
      <w:r w:rsidR="00E34FC0">
        <w:rPr>
          <w:rFonts w:ascii="Arial" w:eastAsia="Arial" w:hAnsi="Arial" w:cs="Arial"/>
          <w:b/>
          <w:bCs/>
          <w:sz w:val="20"/>
        </w:rPr>
        <w:t xml:space="preserve">also be </w:t>
      </w:r>
      <w:r>
        <w:rPr>
          <w:rFonts w:ascii="Arial" w:eastAsia="Arial" w:hAnsi="Arial" w:cs="Arial"/>
          <w:b/>
          <w:bCs/>
          <w:sz w:val="20"/>
        </w:rPr>
        <w:t xml:space="preserve">provided </w:t>
      </w:r>
      <w:r w:rsidR="00B46825" w:rsidRPr="009B0DFA">
        <w:rPr>
          <w:rFonts w:ascii="Arial" w:eastAsia="Arial" w:hAnsi="Arial" w:cs="Arial"/>
          <w:b/>
          <w:bCs/>
          <w:sz w:val="20"/>
        </w:rPr>
        <w:t xml:space="preserve">to </w:t>
      </w:r>
      <w:r w:rsidR="00B46825">
        <w:rPr>
          <w:rFonts w:ascii="Arial" w:eastAsia="Arial" w:hAnsi="Arial" w:cs="Arial"/>
          <w:b/>
          <w:bCs/>
          <w:sz w:val="20"/>
        </w:rPr>
        <w:t>any c</w:t>
      </w:r>
      <w:r w:rsidR="00B46825" w:rsidRPr="009B0DFA">
        <w:rPr>
          <w:rFonts w:ascii="Arial" w:eastAsia="Arial" w:hAnsi="Arial" w:cs="Arial"/>
          <w:b/>
          <w:bCs/>
          <w:sz w:val="20"/>
        </w:rPr>
        <w:t xml:space="preserve">o-tenant/s </w:t>
      </w:r>
    </w:p>
    <w:p w14:paraId="3B54B202" w14:textId="79E0BC3C" w:rsidR="000A1A70" w:rsidRDefault="00B46825" w:rsidP="00241A70">
      <w:pPr>
        <w:spacing w:before="36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SERVICE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NOTIC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 w:rsidR="00D01740">
        <w:rPr>
          <w:rFonts w:ascii="Arial" w:eastAsia="Arial" w:hAnsi="Arial" w:cs="Arial"/>
          <w:b/>
          <w:bCs/>
          <w:sz w:val="20"/>
          <w:szCs w:val="20"/>
        </w:rPr>
        <w:t xml:space="preserve"> (section 223)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</w:p>
    <w:p w14:paraId="57DD704E" w14:textId="77777777" w:rsidR="003732F5" w:rsidRDefault="003732F5" w:rsidP="00241A70">
      <w:pPr>
        <w:tabs>
          <w:tab w:val="left" w:pos="2236"/>
        </w:tabs>
        <w:spacing w:after="0" w:line="240" w:lineRule="auto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2E2CDA7" w14:textId="078D7FEC" w:rsidR="003732F5" w:rsidRDefault="003732F5" w:rsidP="003732F5">
      <w:pPr>
        <w:tabs>
          <w:tab w:val="left" w:pos="2236"/>
        </w:tabs>
        <w:spacing w:line="233" w:lineRule="exact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given by:</w:t>
      </w:r>
      <w:bookmarkStart w:id="2" w:name="_Hlk35528766"/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Symbol" w:eastAsia="Symbol" w:hAnsi="Symbol" w:cs="Symbol"/>
          <w:b/>
          <w:bCs/>
          <w:sz w:val="20"/>
          <w:szCs w:val="20"/>
        </w:rPr>
        <w:t></w:t>
      </w:r>
      <w:bookmarkEnd w:id="2"/>
      <w:r>
        <w:rPr>
          <w:rFonts w:ascii="Symbol" w:eastAsia="Symbol" w:hAnsi="Symbol" w:cs="Symbol"/>
          <w:b/>
          <w:bCs/>
          <w:sz w:val="20"/>
          <w:szCs w:val="20"/>
        </w:rPr>
        <w:t></w:t>
      </w:r>
      <w:r>
        <w:rPr>
          <w:rFonts w:ascii="Symbol" w:eastAsia="Symbol" w:hAnsi="Symbol" w:cs="Symbol"/>
          <w:b/>
          <w:bCs/>
          <w:spacing w:val="9"/>
          <w:sz w:val="20"/>
          <w:szCs w:val="20"/>
        </w:rPr>
        <w:t></w:t>
      </w:r>
      <w:r>
        <w:rPr>
          <w:rFonts w:ascii="Arial" w:eastAsia="Arial" w:hAnsi="Arial" w:cs="Arial"/>
          <w:spacing w:val="-1"/>
          <w:sz w:val="20"/>
          <w:szCs w:val="20"/>
        </w:rPr>
        <w:t>Delivering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landlord/agent 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person</w:t>
      </w:r>
    </w:p>
    <w:p w14:paraId="4F8A77CF" w14:textId="77777777" w:rsidR="003732F5" w:rsidRPr="00544956" w:rsidRDefault="003732F5" w:rsidP="003732F5">
      <w:pPr>
        <w:tabs>
          <w:tab w:val="left" w:pos="2236"/>
        </w:tabs>
        <w:spacing w:line="233" w:lineRule="exac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Symbol" w:eastAsia="Symbol" w:hAnsi="Symbol" w:cs="Symbol"/>
          <w:b/>
          <w:bCs/>
        </w:rPr>
        <w:t></w:t>
      </w:r>
      <w:r>
        <w:rPr>
          <w:rFonts w:ascii="Symbol" w:eastAsia="Symbol" w:hAnsi="Symbol" w:cs="Symbol"/>
          <w:b/>
          <w:bCs/>
        </w:rPr>
        <w:t></w:t>
      </w:r>
      <w:r>
        <w:rPr>
          <w:rFonts w:ascii="Symbol" w:eastAsia="Symbol" w:hAnsi="Symbol" w:cs="Symbol"/>
          <w:b/>
          <w:bCs/>
        </w:rPr>
        <w:t></w:t>
      </w:r>
      <w:r w:rsidRPr="00544956">
        <w:rPr>
          <w:rFonts w:ascii="Arial" w:hAnsi="Arial" w:cs="Arial"/>
          <w:spacing w:val="-1"/>
          <w:sz w:val="20"/>
          <w:szCs w:val="20"/>
        </w:rPr>
        <w:t>Mailing</w:t>
      </w:r>
      <w:r w:rsidRPr="00544956">
        <w:rPr>
          <w:rFonts w:ascii="Arial" w:hAnsi="Arial" w:cs="Arial"/>
          <w:spacing w:val="-5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1"/>
          <w:sz w:val="20"/>
          <w:szCs w:val="20"/>
        </w:rPr>
        <w:t>it</w:t>
      </w:r>
      <w:r w:rsidRPr="00544956">
        <w:rPr>
          <w:rFonts w:ascii="Arial" w:hAnsi="Arial" w:cs="Arial"/>
          <w:spacing w:val="-2"/>
          <w:sz w:val="20"/>
          <w:szCs w:val="20"/>
        </w:rPr>
        <w:t xml:space="preserve"> </w:t>
      </w:r>
      <w:r w:rsidRPr="00544956">
        <w:rPr>
          <w:rFonts w:ascii="Arial" w:hAnsi="Arial" w:cs="Arial"/>
          <w:sz w:val="20"/>
          <w:szCs w:val="20"/>
        </w:rPr>
        <w:t>to</w:t>
      </w:r>
      <w:r w:rsidRPr="00544956">
        <w:rPr>
          <w:rFonts w:ascii="Arial" w:hAnsi="Arial" w:cs="Arial"/>
          <w:spacing w:val="-5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1"/>
          <w:sz w:val="20"/>
          <w:szCs w:val="20"/>
        </w:rPr>
        <w:t>the</w:t>
      </w:r>
      <w:r w:rsidRPr="00544956">
        <w:rPr>
          <w:rFonts w:ascii="Arial" w:hAnsi="Arial" w:cs="Arial"/>
          <w:spacing w:val="-5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2"/>
          <w:sz w:val="20"/>
          <w:szCs w:val="20"/>
        </w:rPr>
        <w:t xml:space="preserve">landlord/agent </w:t>
      </w:r>
      <w:r w:rsidRPr="00544956">
        <w:rPr>
          <w:rFonts w:ascii="Arial" w:hAnsi="Arial" w:cs="Arial"/>
          <w:spacing w:val="-1"/>
          <w:sz w:val="20"/>
          <w:szCs w:val="20"/>
        </w:rPr>
        <w:t>(allow</w:t>
      </w:r>
      <w:r w:rsidRPr="00544956">
        <w:rPr>
          <w:rFonts w:ascii="Arial" w:hAnsi="Arial" w:cs="Arial"/>
          <w:spacing w:val="-5"/>
          <w:sz w:val="20"/>
          <w:szCs w:val="20"/>
        </w:rPr>
        <w:t xml:space="preserve"> </w:t>
      </w:r>
      <w:r w:rsidRPr="00544956">
        <w:rPr>
          <w:rFonts w:ascii="Arial" w:hAnsi="Arial" w:cs="Arial"/>
          <w:sz w:val="20"/>
          <w:szCs w:val="20"/>
        </w:rPr>
        <w:t xml:space="preserve">7 </w:t>
      </w:r>
      <w:r w:rsidRPr="00544956">
        <w:rPr>
          <w:rFonts w:ascii="Arial" w:hAnsi="Arial" w:cs="Arial"/>
          <w:spacing w:val="-2"/>
          <w:sz w:val="20"/>
          <w:szCs w:val="20"/>
        </w:rPr>
        <w:t>working</w:t>
      </w:r>
      <w:r w:rsidRPr="00544956">
        <w:rPr>
          <w:rFonts w:ascii="Arial" w:hAnsi="Arial" w:cs="Arial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1"/>
          <w:sz w:val="20"/>
          <w:szCs w:val="20"/>
        </w:rPr>
        <w:t>days</w:t>
      </w:r>
      <w:r w:rsidRPr="00544956">
        <w:rPr>
          <w:rFonts w:ascii="Arial" w:hAnsi="Arial" w:cs="Arial"/>
          <w:spacing w:val="-3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1"/>
          <w:sz w:val="20"/>
          <w:szCs w:val="20"/>
        </w:rPr>
        <w:t>for</w:t>
      </w:r>
      <w:r w:rsidRPr="00544956">
        <w:rPr>
          <w:rFonts w:ascii="Arial" w:hAnsi="Arial" w:cs="Arial"/>
          <w:spacing w:val="-3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1"/>
          <w:sz w:val="20"/>
          <w:szCs w:val="20"/>
        </w:rPr>
        <w:t xml:space="preserve">service) </w:t>
      </w:r>
    </w:p>
    <w:p w14:paraId="7FB3E5B4" w14:textId="005D9E85" w:rsidR="003732F5" w:rsidRDefault="003732F5" w:rsidP="00544956">
      <w:pPr>
        <w:tabs>
          <w:tab w:val="left" w:pos="2552"/>
        </w:tabs>
        <w:spacing w:after="0" w:line="233" w:lineRule="exact"/>
        <w:ind w:left="2234"/>
        <w:rPr>
          <w:rFonts w:ascii="Arial" w:hAnsi="Arial" w:cs="Arial"/>
          <w:spacing w:val="-2"/>
          <w:sz w:val="20"/>
          <w:szCs w:val="20"/>
        </w:rPr>
      </w:pPr>
      <w:r>
        <w:rPr>
          <w:rFonts w:ascii="Symbol" w:eastAsia="Symbol" w:hAnsi="Symbol" w:cs="Symbol"/>
          <w:b/>
          <w:bCs/>
        </w:rPr>
        <w:t></w:t>
      </w:r>
      <w:r>
        <w:rPr>
          <w:rFonts w:ascii="Symbol" w:eastAsia="Symbol" w:hAnsi="Symbol" w:cs="Symbol"/>
          <w:b/>
          <w:bCs/>
        </w:rPr>
        <w:t></w:t>
      </w:r>
      <w:r w:rsidR="00544956">
        <w:rPr>
          <w:rFonts w:ascii="Symbol" w:eastAsia="Symbol" w:hAnsi="Symbol" w:cs="Symbol"/>
          <w:b/>
          <w:bCs/>
        </w:rPr>
        <w:t></w:t>
      </w:r>
      <w:r w:rsidRPr="00544956">
        <w:rPr>
          <w:rFonts w:ascii="Arial" w:hAnsi="Arial" w:cs="Arial"/>
          <w:spacing w:val="-1"/>
          <w:sz w:val="20"/>
          <w:szCs w:val="20"/>
        </w:rPr>
        <w:t>Emailing</w:t>
      </w:r>
      <w:r w:rsidRPr="00544956">
        <w:rPr>
          <w:rFonts w:ascii="Arial" w:hAnsi="Arial" w:cs="Arial"/>
          <w:spacing w:val="-5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1"/>
          <w:sz w:val="20"/>
          <w:szCs w:val="20"/>
        </w:rPr>
        <w:t>it</w:t>
      </w:r>
      <w:r w:rsidRPr="00544956">
        <w:rPr>
          <w:rFonts w:ascii="Arial" w:hAnsi="Arial" w:cs="Arial"/>
          <w:spacing w:val="-2"/>
          <w:sz w:val="20"/>
          <w:szCs w:val="20"/>
        </w:rPr>
        <w:t xml:space="preserve"> </w:t>
      </w:r>
      <w:r w:rsidRPr="00544956">
        <w:rPr>
          <w:rFonts w:ascii="Arial" w:hAnsi="Arial" w:cs="Arial"/>
          <w:sz w:val="20"/>
          <w:szCs w:val="20"/>
        </w:rPr>
        <w:t xml:space="preserve">to </w:t>
      </w:r>
      <w:r w:rsidRPr="00544956">
        <w:rPr>
          <w:rFonts w:ascii="Arial" w:hAnsi="Arial" w:cs="Arial"/>
          <w:spacing w:val="-1"/>
          <w:sz w:val="20"/>
          <w:szCs w:val="20"/>
        </w:rPr>
        <w:t>the</w:t>
      </w:r>
      <w:r w:rsidRPr="00544956">
        <w:rPr>
          <w:rFonts w:ascii="Arial" w:hAnsi="Arial" w:cs="Arial"/>
          <w:spacing w:val="-5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1"/>
          <w:sz w:val="20"/>
          <w:szCs w:val="20"/>
        </w:rPr>
        <w:t>landlord/agent at a specified</w:t>
      </w:r>
      <w:r w:rsidRPr="00544956">
        <w:rPr>
          <w:rFonts w:ascii="Arial" w:hAnsi="Arial" w:cs="Arial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2"/>
          <w:sz w:val="20"/>
          <w:szCs w:val="20"/>
        </w:rPr>
        <w:t>email</w:t>
      </w:r>
      <w:r w:rsidRPr="00544956">
        <w:rPr>
          <w:rFonts w:ascii="Arial" w:hAnsi="Arial" w:cs="Arial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2"/>
          <w:sz w:val="20"/>
          <w:szCs w:val="20"/>
        </w:rPr>
        <w:t>address</w:t>
      </w:r>
      <w:r w:rsidRPr="00544956">
        <w:rPr>
          <w:rFonts w:ascii="Arial" w:hAnsi="Arial" w:cs="Arial"/>
          <w:spacing w:val="-3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1"/>
          <w:sz w:val="20"/>
          <w:szCs w:val="20"/>
        </w:rPr>
        <w:t>for</w:t>
      </w:r>
      <w:r w:rsidRPr="00544956">
        <w:rPr>
          <w:rFonts w:ascii="Arial" w:hAnsi="Arial" w:cs="Arial"/>
          <w:spacing w:val="-3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1"/>
          <w:sz w:val="20"/>
          <w:szCs w:val="20"/>
        </w:rPr>
        <w:t>the</w:t>
      </w:r>
      <w:r w:rsidRPr="00544956">
        <w:rPr>
          <w:rFonts w:ascii="Arial" w:hAnsi="Arial" w:cs="Arial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1"/>
          <w:sz w:val="20"/>
          <w:szCs w:val="20"/>
        </w:rPr>
        <w:t>service</w:t>
      </w:r>
      <w:r w:rsidRPr="00544956">
        <w:rPr>
          <w:rFonts w:ascii="Arial" w:hAnsi="Arial" w:cs="Arial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4"/>
          <w:sz w:val="20"/>
          <w:szCs w:val="20"/>
        </w:rPr>
        <w:t>of</w:t>
      </w:r>
      <w:r w:rsidRPr="00544956">
        <w:rPr>
          <w:rFonts w:ascii="Arial" w:hAnsi="Arial" w:cs="Arial"/>
          <w:spacing w:val="3"/>
          <w:sz w:val="20"/>
          <w:szCs w:val="20"/>
        </w:rPr>
        <w:t xml:space="preserve"> </w:t>
      </w:r>
      <w:r w:rsidRPr="00544956">
        <w:rPr>
          <w:rFonts w:ascii="Arial" w:hAnsi="Arial" w:cs="Arial"/>
          <w:spacing w:val="-2"/>
          <w:sz w:val="20"/>
          <w:szCs w:val="20"/>
        </w:rPr>
        <w:t xml:space="preserve">notices </w:t>
      </w:r>
    </w:p>
    <w:p w14:paraId="2296F450" w14:textId="3F3EE37F" w:rsidR="00544956" w:rsidRPr="00544956" w:rsidRDefault="00544956" w:rsidP="00B775F1">
      <w:pPr>
        <w:spacing w:after="240" w:line="233" w:lineRule="exact"/>
        <w:ind w:left="2410"/>
        <w:rPr>
          <w:rFonts w:cs="Arial"/>
        </w:rPr>
      </w:pPr>
      <w:r w:rsidRPr="00544956">
        <w:rPr>
          <w:rFonts w:ascii="Arial" w:hAnsi="Arial" w:cs="Arial"/>
          <w:i/>
          <w:iCs/>
          <w:spacing w:val="-2"/>
          <w:sz w:val="20"/>
          <w:szCs w:val="20"/>
        </w:rPr>
        <w:t>(the notice can only be sent this way if the landlord or agent has already given express consent to use the specified email address to receive notices and other documents)</w:t>
      </w:r>
    </w:p>
    <w:p w14:paraId="291D2DC2" w14:textId="77777777" w:rsidR="009B0DFA" w:rsidRPr="00CE1AEC" w:rsidRDefault="009B0DFA" w:rsidP="00B775F1">
      <w:pPr>
        <w:tabs>
          <w:tab w:val="left" w:leader="dot" w:pos="4820"/>
          <w:tab w:val="left" w:pos="5103"/>
          <w:tab w:val="left" w:leader="dot" w:pos="5670"/>
          <w:tab w:val="left" w:leader="dot" w:pos="6379"/>
          <w:tab w:val="left" w:leader="dot" w:pos="7371"/>
        </w:tabs>
        <w:spacing w:before="480" w:after="0" w:line="240" w:lineRule="auto"/>
        <w:rPr>
          <w:rFonts w:ascii="Arial" w:eastAsia="Arial" w:hAnsi="Arial" w:cs="Arial"/>
          <w:sz w:val="20"/>
          <w:szCs w:val="20"/>
        </w:rPr>
      </w:pPr>
      <w:r w:rsidRPr="00CE1AEC">
        <w:rPr>
          <w:rFonts w:ascii="Arial" w:eastAsia="Arial" w:hAnsi="Arial" w:cs="Arial"/>
          <w:sz w:val="20"/>
          <w:szCs w:val="20"/>
        </w:rPr>
        <w:tab/>
      </w:r>
      <w:r w:rsidRPr="00CE1AEC">
        <w:rPr>
          <w:rFonts w:ascii="Arial" w:eastAsia="Arial" w:hAnsi="Arial" w:cs="Arial"/>
          <w:sz w:val="20"/>
          <w:szCs w:val="20"/>
        </w:rPr>
        <w:tab/>
      </w:r>
      <w:bookmarkStart w:id="3" w:name="_Hlk32583830"/>
      <w:r w:rsidRPr="00CE1AEC">
        <w:rPr>
          <w:rFonts w:ascii="Arial" w:eastAsia="Arial" w:hAnsi="Arial" w:cs="Arial"/>
          <w:spacing w:val="2"/>
          <w:sz w:val="20"/>
          <w:szCs w:val="20"/>
        </w:rPr>
        <w:tab/>
        <w:t>/</w:t>
      </w:r>
      <w:r w:rsidRPr="00CE1AEC">
        <w:rPr>
          <w:rFonts w:ascii="Arial" w:eastAsia="Arial" w:hAnsi="Arial" w:cs="Arial"/>
          <w:spacing w:val="-5"/>
          <w:sz w:val="20"/>
          <w:szCs w:val="20"/>
        </w:rPr>
        <w:tab/>
      </w:r>
      <w:r w:rsidRPr="00CE1AEC">
        <w:rPr>
          <w:rFonts w:ascii="Arial" w:eastAsia="Arial" w:hAnsi="Arial" w:cs="Arial"/>
          <w:spacing w:val="2"/>
          <w:sz w:val="20"/>
          <w:szCs w:val="20"/>
        </w:rPr>
        <w:t>/</w:t>
      </w:r>
      <w:r w:rsidRPr="00CE1AEC">
        <w:rPr>
          <w:rFonts w:ascii="Arial" w:eastAsia="Arial" w:hAnsi="Arial" w:cs="Arial"/>
          <w:spacing w:val="2"/>
          <w:sz w:val="20"/>
          <w:szCs w:val="20"/>
        </w:rPr>
        <w:tab/>
      </w:r>
      <w:bookmarkEnd w:id="3"/>
    </w:p>
    <w:p w14:paraId="5F71349B" w14:textId="4E672361" w:rsidR="009B0DFA" w:rsidRDefault="009B0DFA" w:rsidP="009B0DFA">
      <w:pPr>
        <w:tabs>
          <w:tab w:val="left" w:pos="4640"/>
        </w:tabs>
        <w:spacing w:before="120"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CE1AEC">
        <w:rPr>
          <w:rFonts w:ascii="Arial" w:eastAsia="Arial" w:hAnsi="Arial" w:cs="Arial"/>
          <w:i/>
          <w:sz w:val="20"/>
          <w:szCs w:val="20"/>
        </w:rPr>
        <w:t>(s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igna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CE1AEC">
        <w:rPr>
          <w:rFonts w:ascii="Arial" w:eastAsia="Arial" w:hAnsi="Arial" w:cs="Arial"/>
          <w:i/>
          <w:sz w:val="20"/>
          <w:szCs w:val="20"/>
        </w:rPr>
        <w:t xml:space="preserve">re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i/>
          <w:sz w:val="20"/>
          <w:szCs w:val="20"/>
        </w:rPr>
        <w:t>f</w:t>
      </w:r>
      <w:r w:rsidRPr="00CE1AEC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enan</w:t>
      </w:r>
      <w:r w:rsidRPr="00CE1AEC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z w:val="20"/>
          <w:szCs w:val="20"/>
        </w:rPr>
        <w:t>)</w:t>
      </w:r>
      <w:r w:rsidRPr="00CE1AEC">
        <w:rPr>
          <w:rFonts w:ascii="Arial" w:eastAsia="Arial" w:hAnsi="Arial" w:cs="Arial"/>
          <w:i/>
          <w:sz w:val="20"/>
          <w:szCs w:val="20"/>
        </w:rPr>
        <w:tab/>
        <w:t>(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da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z w:val="20"/>
          <w:szCs w:val="20"/>
        </w:rPr>
        <w:t xml:space="preserve">e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deli</w:t>
      </w:r>
      <w:r w:rsidRPr="00CE1AEC">
        <w:rPr>
          <w:rFonts w:ascii="Arial" w:eastAsia="Arial" w:hAnsi="Arial" w:cs="Arial"/>
          <w:i/>
          <w:sz w:val="20"/>
          <w:szCs w:val="20"/>
        </w:rPr>
        <w:t>v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CE1AEC">
        <w:rPr>
          <w:rFonts w:ascii="Arial" w:eastAsia="Arial" w:hAnsi="Arial" w:cs="Arial"/>
          <w:i/>
          <w:sz w:val="20"/>
          <w:szCs w:val="20"/>
        </w:rPr>
        <w:t>r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ed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/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po</w:t>
      </w:r>
      <w:r w:rsidRPr="00CE1AEC">
        <w:rPr>
          <w:rFonts w:ascii="Arial" w:eastAsia="Arial" w:hAnsi="Arial" w:cs="Arial"/>
          <w:i/>
          <w:sz w:val="20"/>
          <w:szCs w:val="20"/>
        </w:rPr>
        <w:t>s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ed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/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CE1AEC">
        <w:rPr>
          <w:rFonts w:ascii="Arial" w:eastAsia="Arial" w:hAnsi="Arial" w:cs="Arial"/>
          <w:i/>
          <w:sz w:val="20"/>
          <w:szCs w:val="20"/>
        </w:rPr>
        <w:t>m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ailed</w:t>
      </w:r>
      <w:r w:rsidRPr="00CE1AEC">
        <w:rPr>
          <w:rFonts w:ascii="Arial" w:eastAsia="Arial" w:hAnsi="Arial" w:cs="Arial"/>
          <w:i/>
          <w:sz w:val="20"/>
          <w:szCs w:val="20"/>
        </w:rPr>
        <w:t>)</w:t>
      </w:r>
    </w:p>
    <w:p w14:paraId="65C521A5" w14:textId="77777777" w:rsidR="009F4EB2" w:rsidRPr="00CE1AEC" w:rsidRDefault="009F4EB2" w:rsidP="009F4EB2">
      <w:pPr>
        <w:tabs>
          <w:tab w:val="left" w:pos="4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FC02F1" w14:textId="77777777" w:rsidR="009B0DFA" w:rsidRPr="00CE1AEC" w:rsidRDefault="009B0DFA" w:rsidP="009B0DFA">
      <w:pPr>
        <w:tabs>
          <w:tab w:val="left" w:leader="dot" w:pos="9923"/>
        </w:tabs>
        <w:spacing w:before="240" w:after="0" w:line="355" w:lineRule="auto"/>
        <w:rPr>
          <w:rFonts w:ascii="Arial" w:eastAsia="Arial" w:hAnsi="Arial" w:cs="Arial"/>
          <w:i/>
          <w:sz w:val="20"/>
          <w:szCs w:val="20"/>
        </w:rPr>
      </w:pPr>
      <w:r w:rsidRPr="00CE1AEC">
        <w:rPr>
          <w:rFonts w:ascii="Arial" w:eastAsia="Arial" w:hAnsi="Arial" w:cs="Arial"/>
          <w:i/>
          <w:spacing w:val="-2"/>
          <w:sz w:val="20"/>
          <w:szCs w:val="20"/>
        </w:rPr>
        <w:t>Na</w:t>
      </w:r>
      <w:r w:rsidRPr="00CE1AEC">
        <w:rPr>
          <w:rFonts w:ascii="Arial" w:eastAsia="Arial" w:hAnsi="Arial" w:cs="Arial"/>
          <w:i/>
          <w:sz w:val="20"/>
          <w:szCs w:val="20"/>
        </w:rPr>
        <w:t xml:space="preserve">me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i/>
          <w:sz w:val="20"/>
          <w:szCs w:val="20"/>
        </w:rPr>
        <w:t>f</w:t>
      </w:r>
      <w:r w:rsidRPr="00CE1AEC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enan</w:t>
      </w:r>
      <w:r w:rsidRPr="00CE1AEC">
        <w:rPr>
          <w:rFonts w:ascii="Arial" w:eastAsia="Arial" w:hAnsi="Arial" w:cs="Arial"/>
          <w:i/>
          <w:spacing w:val="1"/>
          <w:sz w:val="20"/>
          <w:szCs w:val="20"/>
        </w:rPr>
        <w:t>t:</w:t>
      </w:r>
      <w:r w:rsidRPr="00CE1AEC">
        <w:rPr>
          <w:rFonts w:ascii="Arial" w:eastAsia="Arial" w:hAnsi="Arial" w:cs="Arial"/>
          <w:i/>
          <w:spacing w:val="1"/>
          <w:sz w:val="20"/>
          <w:szCs w:val="20"/>
        </w:rPr>
        <w:tab/>
      </w:r>
      <w:r w:rsidRPr="00CE1AEC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30988DB" w14:textId="0CDB183F" w:rsidR="000A1A70" w:rsidRPr="009B0DFA" w:rsidRDefault="009B0DFA" w:rsidP="009B0DFA">
      <w:pPr>
        <w:tabs>
          <w:tab w:val="left" w:leader="dot" w:pos="9923"/>
        </w:tabs>
        <w:spacing w:before="240" w:after="0" w:line="355" w:lineRule="auto"/>
        <w:rPr>
          <w:rFonts w:ascii="Arial" w:eastAsia="Arial" w:hAnsi="Arial" w:cs="Arial"/>
          <w:sz w:val="20"/>
          <w:szCs w:val="20"/>
        </w:rPr>
      </w:pPr>
      <w:r w:rsidRPr="00CE1AEC">
        <w:rPr>
          <w:rFonts w:ascii="Arial" w:eastAsia="Arial" w:hAnsi="Arial" w:cs="Arial"/>
          <w:i/>
          <w:spacing w:val="-2"/>
          <w:sz w:val="20"/>
          <w:szCs w:val="20"/>
        </w:rPr>
        <w:t>Con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CE1AEC">
        <w:rPr>
          <w:rFonts w:ascii="Arial" w:eastAsia="Arial" w:hAnsi="Arial" w:cs="Arial"/>
          <w:i/>
          <w:sz w:val="20"/>
          <w:szCs w:val="20"/>
        </w:rPr>
        <w:t>ct</w:t>
      </w:r>
      <w:r w:rsidRPr="00CE1AEC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phon</w:t>
      </w:r>
      <w:r w:rsidRPr="00CE1AEC">
        <w:rPr>
          <w:rFonts w:ascii="Arial" w:eastAsia="Arial" w:hAnsi="Arial" w:cs="Arial"/>
          <w:i/>
          <w:sz w:val="20"/>
          <w:szCs w:val="20"/>
        </w:rPr>
        <w:t xml:space="preserve">e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nu</w:t>
      </w:r>
      <w:r w:rsidRPr="00CE1AEC">
        <w:rPr>
          <w:rFonts w:ascii="Arial" w:eastAsia="Arial" w:hAnsi="Arial" w:cs="Arial"/>
          <w:i/>
          <w:sz w:val="20"/>
          <w:szCs w:val="20"/>
        </w:rPr>
        <w:t>m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be</w:t>
      </w:r>
      <w:r w:rsidRPr="00CE1AEC">
        <w:rPr>
          <w:rFonts w:ascii="Arial" w:eastAsia="Arial" w:hAnsi="Arial" w:cs="Arial"/>
          <w:i/>
          <w:sz w:val="20"/>
          <w:szCs w:val="20"/>
        </w:rPr>
        <w:t>r</w:t>
      </w:r>
      <w:r w:rsidRPr="00CE1AEC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CE1AEC">
        <w:rPr>
          <w:rFonts w:ascii="Arial" w:eastAsia="Arial" w:hAnsi="Arial" w:cs="Arial"/>
          <w:i/>
          <w:sz w:val="20"/>
          <w:szCs w:val="20"/>
        </w:rPr>
        <w:t>f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gramStart"/>
      <w:r w:rsidRPr="00CE1AEC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CE1AEC">
        <w:rPr>
          <w:rFonts w:ascii="Arial" w:eastAsia="Arial" w:hAnsi="Arial" w:cs="Arial"/>
          <w:i/>
          <w:spacing w:val="-2"/>
          <w:sz w:val="20"/>
          <w:szCs w:val="20"/>
        </w:rPr>
        <w:t>enan</w:t>
      </w:r>
      <w:r w:rsidRPr="00CE1AEC">
        <w:rPr>
          <w:rFonts w:ascii="Arial" w:eastAsia="Arial" w:hAnsi="Arial" w:cs="Arial"/>
          <w:i/>
          <w:spacing w:val="1"/>
          <w:sz w:val="20"/>
          <w:szCs w:val="20"/>
        </w:rPr>
        <w:t>t</w:t>
      </w:r>
      <w:proofErr w:type="gramEnd"/>
      <w:r w:rsidRPr="00CE1AEC">
        <w:rPr>
          <w:rFonts w:ascii="Arial" w:eastAsia="Arial" w:hAnsi="Arial" w:cs="Arial"/>
          <w:i/>
          <w:spacing w:val="1"/>
          <w:sz w:val="20"/>
          <w:szCs w:val="20"/>
        </w:rPr>
        <w:t>:</w:t>
      </w:r>
      <w:r w:rsidRPr="00CE1AEC">
        <w:rPr>
          <w:rFonts w:ascii="Arial" w:eastAsia="Arial" w:hAnsi="Arial" w:cs="Arial"/>
          <w:i/>
          <w:sz w:val="20"/>
          <w:szCs w:val="20"/>
        </w:rPr>
        <w:tab/>
      </w:r>
    </w:p>
    <w:p w14:paraId="3F148763" w14:textId="2D96B1B9" w:rsidR="00C05672" w:rsidRDefault="00C05672" w:rsidP="00C05672">
      <w:pPr>
        <w:spacing w:before="240" w:after="0" w:line="240" w:lineRule="auto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14:paraId="6FA826E7" w14:textId="77777777" w:rsidR="009F4EB2" w:rsidRDefault="009F4EB2" w:rsidP="00F611D4">
      <w:pPr>
        <w:spacing w:after="120" w:line="240" w:lineRule="auto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28B1A241" w14:textId="7CA6F258" w:rsidR="009F4EB2" w:rsidRDefault="009F4EB2" w:rsidP="00F611D4">
      <w:pPr>
        <w:spacing w:after="120" w:line="240" w:lineRule="auto"/>
        <w:rPr>
          <w:rFonts w:ascii="Arial" w:eastAsia="Arial" w:hAnsi="Arial" w:cs="Arial"/>
          <w:b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BAC1BE5" wp14:editId="04B6F8D6">
                <wp:extent cx="6278245" cy="714375"/>
                <wp:effectExtent l="0" t="0" r="2730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245" cy="71437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2BE6" w14:textId="77777777" w:rsidR="009F4EB2" w:rsidRDefault="009F4EB2" w:rsidP="009F4EB2">
                            <w:pPr>
                              <w:pStyle w:val="BodyText"/>
                              <w:spacing w:before="120"/>
                              <w:ind w:right="567"/>
                            </w:pP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bookmarkStart w:id="4" w:name="_Hlk35539965"/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about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rights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obligations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2"/>
                              </w:rPr>
                              <w:t>tenant,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contact:</w:t>
                            </w:r>
                          </w:p>
                          <w:p w14:paraId="2DFAD618" w14:textId="77777777" w:rsidR="009F4EB2" w:rsidRPr="00544956" w:rsidRDefault="009F4EB2" w:rsidP="009F4EB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53"/>
                              </w:tabs>
                              <w:spacing w:before="1" w:line="242" w:lineRule="exact"/>
                              <w:ind w:left="720" w:right="567"/>
                            </w:pPr>
                            <w:r>
                              <w:rPr>
                                <w:spacing w:val="-3"/>
                              </w:rPr>
                              <w:t>NSW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Fair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Trading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32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hyperlink r:id="rId10" w:history="1">
                              <w:r w:rsidRPr="0058233C">
                                <w:rPr>
                                  <w:rStyle w:val="Hyperlink"/>
                                  <w:spacing w:val="-2"/>
                                </w:rPr>
                                <w:t>www.fairtrading.nsw.gov.au</w:t>
                              </w:r>
                            </w:hyperlink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p w14:paraId="0AF431C3" w14:textId="77777777" w:rsidR="009F4EB2" w:rsidRDefault="009F4EB2" w:rsidP="009F4EB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52"/>
                              </w:tabs>
                              <w:spacing w:line="242" w:lineRule="exact"/>
                              <w:ind w:left="720" w:right="567"/>
                            </w:pPr>
                            <w:r>
                              <w:rPr>
                                <w:spacing w:val="-2"/>
                              </w:rPr>
                              <w:t>Law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Access</w:t>
                            </w:r>
                            <w:r>
                              <w:rPr>
                                <w:spacing w:val="-3"/>
                              </w:rPr>
                              <w:t xml:space="preserve"> NSW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1300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888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529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hyperlink r:id="rId11" w:history="1">
                              <w:r w:rsidRPr="0058233C">
                                <w:rPr>
                                  <w:rStyle w:val="Hyperlink"/>
                                  <w:spacing w:val="-2"/>
                                </w:rPr>
                                <w:t>www.lawaccess.nsw.gov.au</w:t>
                              </w:r>
                            </w:hyperlink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p w14:paraId="5525AD8D" w14:textId="77777777" w:rsidR="009F4EB2" w:rsidRPr="00D6236B" w:rsidRDefault="009F4EB2" w:rsidP="009F4EB2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52"/>
                              </w:tabs>
                              <w:spacing w:line="242" w:lineRule="exact"/>
                              <w:ind w:left="720" w:right="567"/>
                            </w:pPr>
                            <w:r w:rsidRPr="00A94BEA">
                              <w:rPr>
                                <w:spacing w:val="-1"/>
                              </w:rPr>
                              <w:t>your</w:t>
                            </w:r>
                            <w:r w:rsidRPr="00A94BE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A94BEA">
                              <w:rPr>
                                <w:spacing w:val="-2"/>
                              </w:rPr>
                              <w:t>local</w:t>
                            </w:r>
                            <w:r>
                              <w:t xml:space="preserve"> </w:t>
                            </w:r>
                            <w:r w:rsidRPr="00A94BEA">
                              <w:rPr>
                                <w:spacing w:val="-1"/>
                              </w:rPr>
                              <w:t>Tenants</w:t>
                            </w:r>
                            <w:r w:rsidRPr="00A94BE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A94BEA">
                              <w:rPr>
                                <w:spacing w:val="-1"/>
                              </w:rPr>
                              <w:t>Advice</w:t>
                            </w:r>
                            <w:r>
                              <w:t xml:space="preserve"> </w:t>
                            </w:r>
                            <w:r w:rsidRPr="00A94BEA">
                              <w:rPr>
                                <w:spacing w:val="-2"/>
                              </w:rPr>
                              <w:t>and</w:t>
                            </w:r>
                            <w:r w:rsidRPr="00A94BE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94BEA">
                              <w:rPr>
                                <w:spacing w:val="-1"/>
                              </w:rPr>
                              <w:t>Advocacy</w:t>
                            </w:r>
                            <w:r w:rsidRPr="00A94BE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A94BEA">
                              <w:rPr>
                                <w:spacing w:val="-1"/>
                              </w:rPr>
                              <w:t>Service</w:t>
                            </w:r>
                            <w:r w:rsidRPr="00A94BE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A94BEA">
                              <w:rPr>
                                <w:spacing w:val="-1"/>
                              </w:rPr>
                              <w:t>at</w:t>
                            </w:r>
                            <w:r w:rsidRPr="00A94BEA">
                              <w:rPr>
                                <w:spacing w:val="3"/>
                              </w:rPr>
                              <w:t xml:space="preserve"> </w:t>
                            </w:r>
                            <w:hyperlink r:id="rId12" w:history="1">
                              <w:r w:rsidRPr="0058233C">
                                <w:rPr>
                                  <w:rStyle w:val="Hyperlink"/>
                                  <w:spacing w:val="-2"/>
                                </w:rPr>
                                <w:t>www.tenants.org.au</w:t>
                              </w:r>
                            </w:hyperlink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bookmarkEnd w:id="4"/>
                          <w:p w14:paraId="217FDE67" w14:textId="77777777" w:rsidR="009F4EB2" w:rsidRDefault="009F4EB2" w:rsidP="009F4EB2">
                            <w:pPr>
                              <w:pStyle w:val="BodyText"/>
                              <w:tabs>
                                <w:tab w:val="left" w:pos="952"/>
                              </w:tabs>
                              <w:rPr>
                                <w:spacing w:val="-2"/>
                              </w:rPr>
                            </w:pPr>
                          </w:p>
                          <w:p w14:paraId="4183E9A3" w14:textId="77777777" w:rsidR="009F4EB2" w:rsidRPr="00A94BEA" w:rsidRDefault="009F4EB2" w:rsidP="009F4EB2">
                            <w:pPr>
                              <w:spacing w:before="120" w:after="120" w:line="229" w:lineRule="exact"/>
                              <w:ind w:left="28"/>
                              <w:rPr>
                                <w:rFonts w:ascii="Arial" w:eastAsia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AC1B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4.3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" fillcolor="#e7e7e7" strokeweight=".58pt">
                <v:textbox inset="0,0,0,0">
                  <w:txbxContent>
                    <w:p w14:paraId="04222BE6" w14:textId="77777777" w:rsidR="009F4EB2" w:rsidRDefault="009F4EB2" w:rsidP="009F4EB2">
                      <w:pPr>
                        <w:pStyle w:val="BodyText"/>
                        <w:spacing w:before="120"/>
                        <w:ind w:right="567"/>
                      </w:pP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bookmarkStart w:id="5" w:name="_Hlk35539965"/>
                      <w:r>
                        <w:rPr>
                          <w:spacing w:val="-1"/>
                        </w:rPr>
                        <w:t>information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about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rights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obligations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2"/>
                        </w:rPr>
                        <w:t>tenant,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contact:</w:t>
                      </w:r>
                    </w:p>
                    <w:p w14:paraId="2DFAD618" w14:textId="77777777" w:rsidR="009F4EB2" w:rsidRPr="00544956" w:rsidRDefault="009F4EB2" w:rsidP="009F4EB2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953"/>
                        </w:tabs>
                        <w:spacing w:before="1" w:line="242" w:lineRule="exact"/>
                        <w:ind w:left="720" w:right="567"/>
                      </w:pPr>
                      <w:r>
                        <w:rPr>
                          <w:spacing w:val="-3"/>
                        </w:rPr>
                        <w:t>NSW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Fair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Trading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13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32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20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hyperlink r:id="rId13" w:history="1">
                        <w:r w:rsidRPr="0058233C">
                          <w:rPr>
                            <w:rStyle w:val="Hyperlink"/>
                            <w:spacing w:val="-2"/>
                          </w:rPr>
                          <w:t>www.fairtrading.nsw.gov.au</w:t>
                        </w:r>
                      </w:hyperlink>
                      <w:r>
                        <w:rPr>
                          <w:spacing w:val="-2"/>
                        </w:rPr>
                        <w:t xml:space="preserve"> </w:t>
                      </w:r>
                    </w:p>
                    <w:p w14:paraId="0AF431C3" w14:textId="77777777" w:rsidR="009F4EB2" w:rsidRDefault="009F4EB2" w:rsidP="009F4EB2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952"/>
                        </w:tabs>
                        <w:spacing w:line="242" w:lineRule="exact"/>
                        <w:ind w:left="720" w:right="567"/>
                      </w:pPr>
                      <w:r>
                        <w:rPr>
                          <w:spacing w:val="-2"/>
                        </w:rPr>
                        <w:t>Law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Access</w:t>
                      </w:r>
                      <w:r>
                        <w:rPr>
                          <w:spacing w:val="-3"/>
                        </w:rPr>
                        <w:t xml:space="preserve"> NSW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1300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888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529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hyperlink r:id="rId14" w:history="1">
                        <w:r w:rsidRPr="0058233C">
                          <w:rPr>
                            <w:rStyle w:val="Hyperlink"/>
                            <w:spacing w:val="-2"/>
                          </w:rPr>
                          <w:t>www.lawaccess.nsw.gov.au</w:t>
                        </w:r>
                      </w:hyperlink>
                      <w:r>
                        <w:rPr>
                          <w:spacing w:val="-2"/>
                        </w:rPr>
                        <w:t xml:space="preserve"> </w:t>
                      </w:r>
                    </w:p>
                    <w:p w14:paraId="5525AD8D" w14:textId="77777777" w:rsidR="009F4EB2" w:rsidRPr="00D6236B" w:rsidRDefault="009F4EB2" w:rsidP="009F4EB2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952"/>
                        </w:tabs>
                        <w:spacing w:line="242" w:lineRule="exact"/>
                        <w:ind w:left="720" w:right="567"/>
                      </w:pPr>
                      <w:r w:rsidRPr="00A94BEA">
                        <w:rPr>
                          <w:spacing w:val="-1"/>
                        </w:rPr>
                        <w:t>your</w:t>
                      </w:r>
                      <w:r w:rsidRPr="00A94BEA">
                        <w:rPr>
                          <w:spacing w:val="2"/>
                        </w:rPr>
                        <w:t xml:space="preserve"> </w:t>
                      </w:r>
                      <w:r w:rsidRPr="00A94BEA">
                        <w:rPr>
                          <w:spacing w:val="-2"/>
                        </w:rPr>
                        <w:t>local</w:t>
                      </w:r>
                      <w:r>
                        <w:t xml:space="preserve"> </w:t>
                      </w:r>
                      <w:r w:rsidRPr="00A94BEA">
                        <w:rPr>
                          <w:spacing w:val="-1"/>
                        </w:rPr>
                        <w:t>Tenants</w:t>
                      </w:r>
                      <w:r w:rsidRPr="00A94BEA">
                        <w:rPr>
                          <w:spacing w:val="-3"/>
                        </w:rPr>
                        <w:t xml:space="preserve"> </w:t>
                      </w:r>
                      <w:r w:rsidRPr="00A94BEA">
                        <w:rPr>
                          <w:spacing w:val="-1"/>
                        </w:rPr>
                        <w:t>Advice</w:t>
                      </w:r>
                      <w:r>
                        <w:t xml:space="preserve"> </w:t>
                      </w:r>
                      <w:r w:rsidRPr="00A94BEA">
                        <w:rPr>
                          <w:spacing w:val="-2"/>
                        </w:rPr>
                        <w:t>and</w:t>
                      </w:r>
                      <w:r w:rsidRPr="00A94BEA">
                        <w:rPr>
                          <w:spacing w:val="-5"/>
                        </w:rPr>
                        <w:t xml:space="preserve"> </w:t>
                      </w:r>
                      <w:r w:rsidRPr="00A94BEA">
                        <w:rPr>
                          <w:spacing w:val="-1"/>
                        </w:rPr>
                        <w:t>Advocacy</w:t>
                      </w:r>
                      <w:r w:rsidRPr="00A94BEA">
                        <w:rPr>
                          <w:spacing w:val="2"/>
                        </w:rPr>
                        <w:t xml:space="preserve"> </w:t>
                      </w:r>
                      <w:r w:rsidRPr="00A94BEA">
                        <w:rPr>
                          <w:spacing w:val="-1"/>
                        </w:rPr>
                        <w:t>Service</w:t>
                      </w:r>
                      <w:r w:rsidRPr="00A94BEA">
                        <w:rPr>
                          <w:spacing w:val="-5"/>
                        </w:rPr>
                        <w:t xml:space="preserve"> </w:t>
                      </w:r>
                      <w:r w:rsidRPr="00A94BEA">
                        <w:rPr>
                          <w:spacing w:val="-1"/>
                        </w:rPr>
                        <w:t>at</w:t>
                      </w:r>
                      <w:r w:rsidRPr="00A94BEA">
                        <w:rPr>
                          <w:spacing w:val="3"/>
                        </w:rPr>
                        <w:t xml:space="preserve"> </w:t>
                      </w:r>
                      <w:hyperlink r:id="rId15" w:history="1">
                        <w:r w:rsidRPr="0058233C">
                          <w:rPr>
                            <w:rStyle w:val="Hyperlink"/>
                            <w:spacing w:val="-2"/>
                          </w:rPr>
                          <w:t>www.tenants.org.au</w:t>
                        </w:r>
                      </w:hyperlink>
                      <w:r>
                        <w:rPr>
                          <w:spacing w:val="-2"/>
                        </w:rPr>
                        <w:t xml:space="preserve"> </w:t>
                      </w:r>
                    </w:p>
                    <w:bookmarkEnd w:id="5"/>
                    <w:p w14:paraId="217FDE67" w14:textId="77777777" w:rsidR="009F4EB2" w:rsidRDefault="009F4EB2" w:rsidP="009F4EB2">
                      <w:pPr>
                        <w:pStyle w:val="BodyText"/>
                        <w:tabs>
                          <w:tab w:val="left" w:pos="952"/>
                        </w:tabs>
                        <w:rPr>
                          <w:spacing w:val="-2"/>
                        </w:rPr>
                      </w:pPr>
                    </w:p>
                    <w:p w14:paraId="4183E9A3" w14:textId="77777777" w:rsidR="009F4EB2" w:rsidRPr="00A94BEA" w:rsidRDefault="009F4EB2" w:rsidP="009F4EB2">
                      <w:pPr>
                        <w:spacing w:before="120" w:after="120" w:line="229" w:lineRule="exact"/>
                        <w:ind w:left="28"/>
                        <w:rPr>
                          <w:rFonts w:ascii="Arial" w:eastAsia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A759A5" w14:textId="6F26D9F1" w:rsidR="009F4EB2" w:rsidRDefault="009F4EB2" w:rsidP="00F611D4">
      <w:pPr>
        <w:spacing w:after="120" w:line="240" w:lineRule="auto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135AA2E8" w14:textId="756C38E5" w:rsidR="00C05672" w:rsidRDefault="00C05672" w:rsidP="009F4EB2">
      <w:pPr>
        <w:spacing w:before="240" w:after="120" w:line="240" w:lineRule="auto"/>
        <w:rPr>
          <w:rFonts w:ascii="Arial" w:eastAsia="Arial" w:hAnsi="Arial" w:cs="Arial"/>
          <w:b/>
          <w:sz w:val="24"/>
          <w:szCs w:val="24"/>
          <w:u w:val="single" w:color="000000"/>
        </w:rPr>
      </w:pPr>
      <w:r w:rsidRPr="006850A3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IMPORTANT </w:t>
      </w:r>
      <w:r w:rsidRPr="006850A3">
        <w:rPr>
          <w:rFonts w:ascii="Arial" w:eastAsia="Arial" w:hAnsi="Arial" w:cs="Arial"/>
          <w:b/>
          <w:caps/>
          <w:sz w:val="24"/>
          <w:szCs w:val="24"/>
          <w:u w:val="single" w:color="000000"/>
        </w:rPr>
        <w:t>INFO</w:t>
      </w:r>
      <w:r w:rsidR="00893DF2" w:rsidRPr="006850A3">
        <w:rPr>
          <w:rFonts w:ascii="Arial" w:eastAsia="Arial" w:hAnsi="Arial" w:cs="Arial"/>
          <w:b/>
          <w:caps/>
          <w:sz w:val="24"/>
          <w:szCs w:val="24"/>
          <w:u w:val="single" w:color="000000"/>
        </w:rPr>
        <w:t>R</w:t>
      </w:r>
      <w:r w:rsidRPr="006850A3">
        <w:rPr>
          <w:rFonts w:ascii="Arial" w:eastAsia="Arial" w:hAnsi="Arial" w:cs="Arial"/>
          <w:b/>
          <w:caps/>
          <w:sz w:val="24"/>
          <w:szCs w:val="24"/>
          <w:u w:val="single" w:color="000000"/>
        </w:rPr>
        <w:t>MATION for landlords and agents</w:t>
      </w:r>
      <w:r w:rsidRPr="006850A3">
        <w:rPr>
          <w:rFonts w:ascii="Arial" w:eastAsia="Arial" w:hAnsi="Arial" w:cs="Arial"/>
          <w:b/>
          <w:sz w:val="24"/>
          <w:szCs w:val="24"/>
          <w:u w:val="single" w:color="000000"/>
        </w:rPr>
        <w:t>:</w:t>
      </w:r>
    </w:p>
    <w:p w14:paraId="39BF9B1C" w14:textId="77777777" w:rsidR="00F611D4" w:rsidRDefault="00F611D4" w:rsidP="00F611D4">
      <w:pPr>
        <w:spacing w:after="0" w:line="240" w:lineRule="auto"/>
        <w:ind w:firstLine="284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17285954" w14:textId="249DDFD9" w:rsidR="00C05672" w:rsidRDefault="00C05672" w:rsidP="00F36229">
      <w:pPr>
        <w:pStyle w:val="ListParagraph"/>
        <w:numPr>
          <w:ilvl w:val="0"/>
          <w:numId w:val="2"/>
        </w:numPr>
        <w:spacing w:before="12" w:after="120" w:line="250" w:lineRule="auto"/>
        <w:ind w:left="709" w:hanging="425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Tenants have the right to terminate their tenancy immediately and without penalty in circumstances of domestic violence</w:t>
      </w:r>
      <w:r w:rsidR="00802EC3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1F7A417" w14:textId="57A14CB1" w:rsidR="00C05672" w:rsidRDefault="00C05672" w:rsidP="00F36229">
      <w:pPr>
        <w:pStyle w:val="ListParagraph"/>
        <w:numPr>
          <w:ilvl w:val="0"/>
          <w:numId w:val="2"/>
        </w:numPr>
        <w:spacing w:before="12" w:after="120" w:line="250" w:lineRule="auto"/>
        <w:ind w:left="709" w:hanging="425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Remaining co-tenants (unless they are the relevant domestic violence offender) are only required to </w:t>
      </w:r>
      <w:r w:rsidRPr="00CE1AEC">
        <w:rPr>
          <w:rFonts w:ascii="Arial" w:eastAsia="Arial" w:hAnsi="Arial" w:cs="Arial"/>
          <w:sz w:val="20"/>
          <w:szCs w:val="20"/>
        </w:rPr>
        <w:t xml:space="preserve">pay </w:t>
      </w:r>
      <w:r>
        <w:rPr>
          <w:rFonts w:ascii="Arial" w:eastAsia="Arial" w:hAnsi="Arial" w:cs="Arial"/>
          <w:sz w:val="20"/>
          <w:szCs w:val="20"/>
        </w:rPr>
        <w:t>a</w:t>
      </w:r>
      <w:r w:rsidRPr="00CE1AEC">
        <w:rPr>
          <w:rFonts w:ascii="Arial" w:eastAsia="Arial" w:hAnsi="Arial" w:cs="Arial"/>
          <w:sz w:val="20"/>
          <w:szCs w:val="20"/>
        </w:rPr>
        <w:t xml:space="preserve"> portion of the rent for the 2 weeks from the </w:t>
      </w:r>
      <w:r>
        <w:rPr>
          <w:rFonts w:ascii="Arial" w:eastAsia="Arial" w:hAnsi="Arial" w:cs="Arial"/>
          <w:sz w:val="20"/>
          <w:szCs w:val="20"/>
        </w:rPr>
        <w:t>date on which this notice was given</w:t>
      </w:r>
      <w:r w:rsidR="00802EC3">
        <w:rPr>
          <w:rFonts w:ascii="Arial" w:eastAsia="Arial" w:hAnsi="Arial" w:cs="Arial"/>
          <w:sz w:val="20"/>
          <w:szCs w:val="20"/>
        </w:rPr>
        <w:t>.</w:t>
      </w:r>
    </w:p>
    <w:p w14:paraId="145EBF27" w14:textId="31125A60" w:rsidR="00C05672" w:rsidRDefault="00C05672" w:rsidP="00F36229">
      <w:pPr>
        <w:pStyle w:val="ListParagraph"/>
        <w:numPr>
          <w:ilvl w:val="0"/>
          <w:numId w:val="2"/>
        </w:numPr>
        <w:spacing w:before="12" w:after="120" w:line="250" w:lineRule="auto"/>
        <w:ind w:left="709" w:hanging="425"/>
        <w:contextualSpacing w:val="0"/>
        <w:rPr>
          <w:rFonts w:ascii="Arial" w:eastAsia="Arial" w:hAnsi="Arial" w:cs="Arial"/>
          <w:sz w:val="20"/>
          <w:szCs w:val="20"/>
        </w:rPr>
      </w:pPr>
      <w:r w:rsidRPr="00B46825">
        <w:rPr>
          <w:rFonts w:ascii="Arial" w:eastAsia="Arial" w:hAnsi="Arial" w:cs="Arial"/>
          <w:sz w:val="20"/>
          <w:szCs w:val="20"/>
          <w:lang w:val="en-AU"/>
        </w:rPr>
        <w:t xml:space="preserve">The </w:t>
      </w:r>
      <w:r>
        <w:rPr>
          <w:rFonts w:ascii="Arial" w:eastAsia="Arial" w:hAnsi="Arial" w:cs="Arial"/>
          <w:sz w:val="20"/>
          <w:szCs w:val="20"/>
          <w:lang w:val="en-AU"/>
        </w:rPr>
        <w:t xml:space="preserve">information </w:t>
      </w:r>
      <w:r w:rsidR="006514D3">
        <w:rPr>
          <w:rFonts w:ascii="Arial" w:eastAsia="Arial" w:hAnsi="Arial" w:cs="Arial"/>
          <w:sz w:val="20"/>
          <w:szCs w:val="20"/>
          <w:lang w:val="en-AU"/>
        </w:rPr>
        <w:t xml:space="preserve">in this notice </w:t>
      </w:r>
      <w:r>
        <w:rPr>
          <w:rFonts w:ascii="Arial" w:eastAsia="Arial" w:hAnsi="Arial" w:cs="Arial"/>
          <w:sz w:val="20"/>
          <w:szCs w:val="20"/>
          <w:lang w:val="en-AU"/>
        </w:rPr>
        <w:t xml:space="preserve">and </w:t>
      </w:r>
      <w:r w:rsidR="006514D3">
        <w:rPr>
          <w:rFonts w:ascii="Arial" w:eastAsia="Arial" w:hAnsi="Arial" w:cs="Arial"/>
          <w:sz w:val="20"/>
          <w:szCs w:val="20"/>
          <w:lang w:val="en-AU"/>
        </w:rPr>
        <w:t xml:space="preserve">attached </w:t>
      </w:r>
      <w:r w:rsidRPr="00B46825">
        <w:rPr>
          <w:rFonts w:ascii="Arial" w:eastAsia="Arial" w:hAnsi="Arial" w:cs="Arial"/>
          <w:sz w:val="20"/>
          <w:szCs w:val="20"/>
          <w:lang w:val="en-AU"/>
        </w:rPr>
        <w:t>documents cannot be used or disclosed for any other pur</w:t>
      </w:r>
      <w:r>
        <w:rPr>
          <w:rFonts w:ascii="Arial" w:eastAsia="Arial" w:hAnsi="Arial" w:cs="Arial"/>
          <w:sz w:val="20"/>
          <w:szCs w:val="20"/>
          <w:lang w:val="en-AU"/>
        </w:rPr>
        <w:t>pose (unless permitted or compelled by law)</w:t>
      </w:r>
      <w:r w:rsidR="00123133">
        <w:rPr>
          <w:rFonts w:ascii="Arial" w:eastAsia="Arial" w:hAnsi="Arial" w:cs="Arial"/>
          <w:sz w:val="20"/>
          <w:szCs w:val="20"/>
          <w:lang w:val="en-AU"/>
        </w:rPr>
        <w:t xml:space="preserve">. </w:t>
      </w:r>
    </w:p>
    <w:p w14:paraId="11D808E0" w14:textId="6207F95E" w:rsidR="00C05672" w:rsidRDefault="00A51D31" w:rsidP="00F36229">
      <w:pPr>
        <w:pStyle w:val="ListParagraph"/>
        <w:numPr>
          <w:ilvl w:val="0"/>
          <w:numId w:val="2"/>
        </w:numPr>
        <w:spacing w:before="12" w:after="120" w:line="250" w:lineRule="auto"/>
        <w:ind w:left="709" w:hanging="425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</w:t>
      </w:r>
      <w:r w:rsidR="00722853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and agents are</w:t>
      </w:r>
      <w:r w:rsidR="00C05672">
        <w:rPr>
          <w:rFonts w:ascii="Arial" w:eastAsia="Arial" w:hAnsi="Arial" w:cs="Arial"/>
          <w:sz w:val="20"/>
          <w:szCs w:val="20"/>
        </w:rPr>
        <w:t xml:space="preserve"> required to ensure that the documents annexed to this notice which are in </w:t>
      </w:r>
      <w:r>
        <w:rPr>
          <w:rFonts w:ascii="Arial" w:eastAsia="Arial" w:hAnsi="Arial" w:cs="Arial"/>
          <w:sz w:val="20"/>
          <w:szCs w:val="20"/>
        </w:rPr>
        <w:t>their</w:t>
      </w:r>
      <w:r w:rsidR="00C05672">
        <w:rPr>
          <w:rFonts w:ascii="Arial" w:eastAsia="Arial" w:hAnsi="Arial" w:cs="Arial"/>
          <w:sz w:val="20"/>
          <w:szCs w:val="20"/>
        </w:rPr>
        <w:t xml:space="preserve"> possession are stored and disposed of securely</w:t>
      </w:r>
      <w:r w:rsidR="00EF3A80">
        <w:rPr>
          <w:rFonts w:ascii="Arial" w:eastAsia="Arial" w:hAnsi="Arial" w:cs="Arial"/>
          <w:sz w:val="20"/>
          <w:szCs w:val="20"/>
        </w:rPr>
        <w:t>. The information in the attached documents is confidential and must not be disclosed to any co-tenants or the relevant domestic violence offender</w:t>
      </w:r>
      <w:r w:rsidR="00802EC3">
        <w:rPr>
          <w:rFonts w:ascii="Arial" w:eastAsia="Arial" w:hAnsi="Arial" w:cs="Arial"/>
          <w:sz w:val="20"/>
          <w:szCs w:val="20"/>
        </w:rPr>
        <w:t>.</w:t>
      </w:r>
    </w:p>
    <w:p w14:paraId="27D92B5B" w14:textId="66F66788" w:rsidR="00C05672" w:rsidRDefault="00A51D31" w:rsidP="00F36229">
      <w:pPr>
        <w:pStyle w:val="ListParagraph"/>
        <w:numPr>
          <w:ilvl w:val="0"/>
          <w:numId w:val="2"/>
        </w:numPr>
        <w:spacing w:before="12" w:after="120" w:line="250" w:lineRule="auto"/>
        <w:ind w:left="709" w:hanging="425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Landlords and agents</w:t>
      </w:r>
      <w:r w:rsidR="00C05672">
        <w:rPr>
          <w:rFonts w:ascii="Arial" w:eastAsia="Arial" w:hAnsi="Arial" w:cs="Arial"/>
          <w:sz w:val="20"/>
          <w:szCs w:val="20"/>
        </w:rPr>
        <w:t xml:space="preserve"> must not list personal information about the person who gave this notice in a residential tenancy database</w:t>
      </w:r>
      <w:r w:rsidR="00802EC3">
        <w:rPr>
          <w:rFonts w:ascii="Arial" w:eastAsia="Arial" w:hAnsi="Arial" w:cs="Arial"/>
          <w:sz w:val="20"/>
          <w:szCs w:val="20"/>
        </w:rPr>
        <w:t>.</w:t>
      </w:r>
    </w:p>
    <w:p w14:paraId="3DC779B5" w14:textId="7D686650" w:rsidR="00B5061B" w:rsidRDefault="00B5061B" w:rsidP="00B5061B">
      <w:pPr>
        <w:spacing w:before="12" w:after="120" w:line="250" w:lineRule="auto"/>
        <w:rPr>
          <w:rFonts w:ascii="Arial" w:eastAsia="Arial" w:hAnsi="Arial" w:cs="Arial"/>
          <w:sz w:val="20"/>
          <w:szCs w:val="20"/>
        </w:rPr>
      </w:pPr>
    </w:p>
    <w:p w14:paraId="5E363AB6" w14:textId="77777777" w:rsidR="000A1A70" w:rsidRPr="009B0DFA" w:rsidRDefault="000A1A70" w:rsidP="00CE6A1B">
      <w:pPr>
        <w:spacing w:before="12" w:after="120" w:line="250" w:lineRule="auto"/>
        <w:rPr>
          <w:rFonts w:ascii="Arial" w:eastAsia="Arial" w:hAnsi="Arial" w:cs="Arial"/>
          <w:sz w:val="20"/>
          <w:szCs w:val="20"/>
        </w:rPr>
      </w:pPr>
    </w:p>
    <w:sectPr w:rsidR="000A1A70" w:rsidRPr="009B0DFA" w:rsidSect="009B0DF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20" w:h="16840"/>
      <w:pgMar w:top="539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CD113" w14:textId="77777777" w:rsidR="00CE349D" w:rsidRDefault="00CE349D" w:rsidP="00893DF2">
      <w:pPr>
        <w:spacing w:after="0" w:line="240" w:lineRule="auto"/>
      </w:pPr>
      <w:r>
        <w:separator/>
      </w:r>
    </w:p>
  </w:endnote>
  <w:endnote w:type="continuationSeparator" w:id="0">
    <w:p w14:paraId="500E66D7" w14:textId="77777777" w:rsidR="00CE349D" w:rsidRDefault="00CE349D" w:rsidP="0089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DC7C" w14:textId="77777777" w:rsidR="00893DF2" w:rsidRDefault="00893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8B6F" w14:textId="77777777" w:rsidR="00893DF2" w:rsidRDefault="00893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47A8E" w14:textId="77777777" w:rsidR="00893DF2" w:rsidRDefault="00893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DF1E" w14:textId="77777777" w:rsidR="00CE349D" w:rsidRDefault="00CE349D" w:rsidP="00893DF2">
      <w:pPr>
        <w:spacing w:after="0" w:line="240" w:lineRule="auto"/>
      </w:pPr>
      <w:r>
        <w:separator/>
      </w:r>
    </w:p>
  </w:footnote>
  <w:footnote w:type="continuationSeparator" w:id="0">
    <w:p w14:paraId="5958302C" w14:textId="77777777" w:rsidR="00CE349D" w:rsidRDefault="00CE349D" w:rsidP="0089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7AD7" w14:textId="77777777" w:rsidR="00893DF2" w:rsidRDefault="00893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CE65" w14:textId="77777777" w:rsidR="00893DF2" w:rsidRDefault="00893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033A" w14:textId="77777777" w:rsidR="00893DF2" w:rsidRDefault="00893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071"/>
    <w:multiLevelType w:val="hybridMultilevel"/>
    <w:tmpl w:val="FBD6FBB0"/>
    <w:lvl w:ilvl="0" w:tplc="1C821CB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9ED"/>
    <w:multiLevelType w:val="hybridMultilevel"/>
    <w:tmpl w:val="1EFABAA2"/>
    <w:lvl w:ilvl="0" w:tplc="CA76C886">
      <w:numFmt w:val="bullet"/>
      <w:lvlText w:val=""/>
      <w:lvlJc w:val="left"/>
      <w:pPr>
        <w:ind w:left="1004" w:hanging="360"/>
      </w:pPr>
      <w:rPr>
        <w:rFonts w:ascii="Wingdings" w:eastAsia="Arial" w:hAnsi="Wingdings" w:cs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6335D8"/>
    <w:multiLevelType w:val="hybridMultilevel"/>
    <w:tmpl w:val="D50E2F7A"/>
    <w:lvl w:ilvl="0" w:tplc="CC40715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0"/>
        <w:szCs w:val="20"/>
      </w:rPr>
    </w:lvl>
    <w:lvl w:ilvl="1" w:tplc="C44C2E62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B004246C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3" w:tplc="A0264472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4CB42C70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5" w:tplc="3BDCF518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5B2E7346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E6665260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B8622710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 w15:restartNumberingAfterBreak="0">
    <w:nsid w:val="406E075C"/>
    <w:multiLevelType w:val="hybridMultilevel"/>
    <w:tmpl w:val="F6D010B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A3009F"/>
    <w:multiLevelType w:val="hybridMultilevel"/>
    <w:tmpl w:val="F3663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380C"/>
    <w:multiLevelType w:val="hybridMultilevel"/>
    <w:tmpl w:val="A13E64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4B7DF1"/>
    <w:multiLevelType w:val="hybridMultilevel"/>
    <w:tmpl w:val="B8066E9A"/>
    <w:lvl w:ilvl="0" w:tplc="9CB8E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70"/>
    <w:rsid w:val="000066EB"/>
    <w:rsid w:val="00007FC2"/>
    <w:rsid w:val="000302AB"/>
    <w:rsid w:val="000438E2"/>
    <w:rsid w:val="00080C28"/>
    <w:rsid w:val="000A1A70"/>
    <w:rsid w:val="000A5826"/>
    <w:rsid w:val="0010767B"/>
    <w:rsid w:val="00123133"/>
    <w:rsid w:val="0017574D"/>
    <w:rsid w:val="001C6331"/>
    <w:rsid w:val="001C744F"/>
    <w:rsid w:val="001D7D35"/>
    <w:rsid w:val="00222AF9"/>
    <w:rsid w:val="00241A70"/>
    <w:rsid w:val="00284BD6"/>
    <w:rsid w:val="002B0422"/>
    <w:rsid w:val="002B5822"/>
    <w:rsid w:val="00300A35"/>
    <w:rsid w:val="003732F5"/>
    <w:rsid w:val="00381031"/>
    <w:rsid w:val="0038544D"/>
    <w:rsid w:val="00393228"/>
    <w:rsid w:val="00394EF3"/>
    <w:rsid w:val="003D435C"/>
    <w:rsid w:val="003F3DFE"/>
    <w:rsid w:val="003F49A6"/>
    <w:rsid w:val="00436CAA"/>
    <w:rsid w:val="00452B81"/>
    <w:rsid w:val="00452E94"/>
    <w:rsid w:val="00544956"/>
    <w:rsid w:val="00581754"/>
    <w:rsid w:val="00592945"/>
    <w:rsid w:val="005B6913"/>
    <w:rsid w:val="006514D3"/>
    <w:rsid w:val="006850A3"/>
    <w:rsid w:val="006C64F7"/>
    <w:rsid w:val="006D2F74"/>
    <w:rsid w:val="006E4F3A"/>
    <w:rsid w:val="00722853"/>
    <w:rsid w:val="00795070"/>
    <w:rsid w:val="007C20BF"/>
    <w:rsid w:val="007C20F9"/>
    <w:rsid w:val="007D4A5C"/>
    <w:rsid w:val="007E3D19"/>
    <w:rsid w:val="00802EC3"/>
    <w:rsid w:val="00813E9F"/>
    <w:rsid w:val="00853827"/>
    <w:rsid w:val="00866856"/>
    <w:rsid w:val="00893DF2"/>
    <w:rsid w:val="008A42B2"/>
    <w:rsid w:val="008C1DAD"/>
    <w:rsid w:val="00977B7C"/>
    <w:rsid w:val="009B0DFA"/>
    <w:rsid w:val="009F4EB2"/>
    <w:rsid w:val="00A04131"/>
    <w:rsid w:val="00A12177"/>
    <w:rsid w:val="00A30FA7"/>
    <w:rsid w:val="00A51D31"/>
    <w:rsid w:val="00A87EDD"/>
    <w:rsid w:val="00A96394"/>
    <w:rsid w:val="00AA3B68"/>
    <w:rsid w:val="00AB300E"/>
    <w:rsid w:val="00AB3262"/>
    <w:rsid w:val="00AE6152"/>
    <w:rsid w:val="00AF1BAF"/>
    <w:rsid w:val="00B13A66"/>
    <w:rsid w:val="00B140F7"/>
    <w:rsid w:val="00B46825"/>
    <w:rsid w:val="00B5061B"/>
    <w:rsid w:val="00B775F1"/>
    <w:rsid w:val="00BF6E66"/>
    <w:rsid w:val="00C05672"/>
    <w:rsid w:val="00C20470"/>
    <w:rsid w:val="00C479DA"/>
    <w:rsid w:val="00C55334"/>
    <w:rsid w:val="00C6706E"/>
    <w:rsid w:val="00CE349D"/>
    <w:rsid w:val="00CE5EA8"/>
    <w:rsid w:val="00CE6A1B"/>
    <w:rsid w:val="00D01740"/>
    <w:rsid w:val="00D93EF4"/>
    <w:rsid w:val="00DD49BB"/>
    <w:rsid w:val="00DD5F55"/>
    <w:rsid w:val="00E34FC0"/>
    <w:rsid w:val="00E86C97"/>
    <w:rsid w:val="00E93EC0"/>
    <w:rsid w:val="00EF3A80"/>
    <w:rsid w:val="00F00F61"/>
    <w:rsid w:val="00F17A20"/>
    <w:rsid w:val="00F353B3"/>
    <w:rsid w:val="00F36229"/>
    <w:rsid w:val="00F56EA5"/>
    <w:rsid w:val="00F611D4"/>
    <w:rsid w:val="00FA72F9"/>
    <w:rsid w:val="00FC5022"/>
    <w:rsid w:val="00FD2802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00D9"/>
  <w15:docId w15:val="{C20B8552-3DB7-4742-81DA-3C22B8C6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82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05672"/>
    <w:pPr>
      <w:widowControl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94EF3"/>
    <w:pPr>
      <w:spacing w:after="0" w:line="240" w:lineRule="auto"/>
      <w:ind w:left="472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4EF3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F2"/>
  </w:style>
  <w:style w:type="paragraph" w:styleId="Footer">
    <w:name w:val="footer"/>
    <w:basedOn w:val="Normal"/>
    <w:link w:val="FooterChar"/>
    <w:uiPriority w:val="99"/>
    <w:unhideWhenUsed/>
    <w:rsid w:val="0089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irtrading.nsw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tenants.org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waccess.nsw.gov.a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enants.org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irtrading.nsw.gov.a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waccess.nsw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FEE7AE4D1F498A12963ED136CDB1" ma:contentTypeVersion="10" ma:contentTypeDescription="Create a new document." ma:contentTypeScope="" ma:versionID="7b920dbd4fea3abb2dc1f6610161ccc5">
  <xsd:schema xmlns:xsd="http://www.w3.org/2001/XMLSchema" xmlns:xs="http://www.w3.org/2001/XMLSchema" xmlns:p="http://schemas.microsoft.com/office/2006/metadata/properties" xmlns:ns2="aae6f9c5-05fa-4279-8bc4-c5b9cde82250" xmlns:ns3="36db97f9-baa0-4363-95fa-3705175e209e" targetNamespace="http://schemas.microsoft.com/office/2006/metadata/properties" ma:root="true" ma:fieldsID="e2c05d3242560f2b370dfbf8abf7ff76" ns2:_="" ns3:_="">
    <xsd:import namespace="aae6f9c5-05fa-4279-8bc4-c5b9cde82250"/>
    <xsd:import namespace="36db97f9-baa0-4363-95fa-3705175e2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6f9c5-05fa-4279-8bc4-c5b9cde82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b97f9-baa0-4363-95fa-3705175e2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E88BD-6242-459B-BE51-CE82ADD4F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0DAC2-944A-43C1-9685-4824DB62F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4729D-3F20-4E1F-B693-21B37D961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f9c5-05fa-4279-8bc4-c5b9cde82250"/>
    <ds:schemaRef ds:uri="36db97f9-baa0-4363-95fa-3705175e2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terminate Tenancy Agreement - tenant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terminate Tenancy Agreement - tenant</dc:title>
  <dc:creator>NSW Fair Trading</dc:creator>
  <cp:lastModifiedBy>Elizabeth Weisske</cp:lastModifiedBy>
  <cp:revision>12</cp:revision>
  <dcterms:created xsi:type="dcterms:W3CDTF">2020-12-10T01:29:00Z</dcterms:created>
  <dcterms:modified xsi:type="dcterms:W3CDTF">2020-12-10T01:52:00Z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2019-02-05T00:00:00Z</vt:filetime>
  </property>
  <property fmtid="{D5CDD505-2E9C-101B-9397-08002B2CF9AE}" pid="4" name="ContentTypeId">
    <vt:lpwstr>0x010100D985FEE7AE4D1F498A12963ED136CDB1</vt:lpwstr>
  </property>
</Properties>
</file>