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21"/>
        <w:gridCol w:w="926"/>
        <w:gridCol w:w="6383"/>
      </w:tblGrid>
      <w:tr w:rsidR="006D0CDA" w14:paraId="4886C46C" w14:textId="77777777" w:rsidTr="006D0CDA">
        <w:trPr>
          <w:trHeight w:val="52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04944E26" w14:textId="77777777" w:rsidR="006D0CDA" w:rsidRDefault="006D0CDA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Stock and Station </w:t>
            </w:r>
          </w:p>
        </w:tc>
      </w:tr>
      <w:tr w:rsidR="006D0CDA" w14:paraId="0156AF72" w14:textId="77777777" w:rsidTr="006D0CDA">
        <w:trPr>
          <w:trHeight w:val="40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2A3B0C" w14:textId="77777777" w:rsidR="006D0CDA" w:rsidRDefault="006D0CDA">
            <w:pPr>
              <w:jc w:val="center"/>
              <w:rPr>
                <w:bCs/>
              </w:rPr>
            </w:pPr>
            <w:r>
              <w:rPr>
                <w:bCs/>
              </w:rPr>
              <w:t>Licence / Certificate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83710" w14:textId="77777777" w:rsidR="006D0CDA" w:rsidRDefault="006D0CDA">
            <w:pPr>
              <w:ind w:left="-69" w:right="-115" w:firstLine="43"/>
              <w:jc w:val="center"/>
              <w:rPr>
                <w:bCs/>
              </w:rPr>
            </w:pPr>
            <w:r>
              <w:rPr>
                <w:bCs/>
              </w:rPr>
              <w:t>Pathway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1D55CD1" w14:textId="77777777" w:rsidR="006D0CDA" w:rsidRDefault="006D0CDA">
            <w:pPr>
              <w:jc w:val="center"/>
              <w:rPr>
                <w:bCs/>
              </w:rPr>
            </w:pPr>
            <w:r>
              <w:rPr>
                <w:bCs/>
              </w:rPr>
              <w:t>Requirements</w:t>
            </w:r>
          </w:p>
        </w:tc>
      </w:tr>
      <w:tr w:rsidR="006D0CDA" w14:paraId="0C8344AB" w14:textId="77777777" w:rsidTr="006D0CDA"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956301" w14:textId="77777777" w:rsidR="006D0CDA" w:rsidRDefault="006D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1 Agent licence in Stock and Station</w:t>
            </w:r>
          </w:p>
          <w:p w14:paraId="7F041F36" w14:textId="77777777" w:rsidR="006D0CDA" w:rsidRDefault="006D0CDA"/>
          <w:p w14:paraId="5C2E5E1D" w14:textId="77777777" w:rsidR="006D0CDA" w:rsidRDefault="006D0CDA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7658" w14:textId="77777777" w:rsidR="006D0CDA" w:rsidRDefault="006D0CDA">
            <w:pPr>
              <w:ind w:left="-69" w:right="-115" w:firstLine="69"/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F8D1" w14:textId="77777777" w:rsidR="006D0CDA" w:rsidRDefault="006D0CDA" w:rsidP="006D0CD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Held a Class 1 Agent licence in stock and station within 12 months before making the application</w:t>
            </w:r>
          </w:p>
        </w:tc>
      </w:tr>
      <w:tr w:rsidR="006D0CDA" w14:paraId="3580E83E" w14:textId="77777777" w:rsidTr="006D0CDA"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653" w14:textId="77777777" w:rsidR="006D0CDA" w:rsidRDefault="006D0CDA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6C74" w14:textId="77777777" w:rsidR="006D0CDA" w:rsidRDefault="006D0CDA">
            <w:pPr>
              <w:ind w:left="-69" w:right="-115" w:firstLine="69"/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70DC" w14:textId="77777777" w:rsidR="006D0CDA" w:rsidRDefault="006D0CDA" w:rsidP="006D0CD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Held a Class 2 Agent licence in stock and station for 2 years, </w:t>
            </w:r>
            <w:r>
              <w:rPr>
                <w:rFonts w:asciiTheme="majorHAnsi" w:hAnsiTheme="majorHAnsi" w:cstheme="majorHAnsi"/>
                <w:b/>
              </w:rPr>
              <w:t>and</w:t>
            </w:r>
          </w:p>
          <w:p w14:paraId="31CC9625" w14:textId="77777777" w:rsidR="006D0CDA" w:rsidRDefault="006D0CDA" w:rsidP="006D0CD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Completed work experience requirements for a Class 1 during a </w:t>
            </w:r>
            <w:proofErr w:type="gramStart"/>
            <w:r>
              <w:rPr>
                <w:rFonts w:asciiTheme="majorHAnsi" w:hAnsiTheme="majorHAnsi" w:cstheme="majorHAnsi"/>
              </w:rPr>
              <w:t>2 year</w:t>
            </w:r>
            <w:proofErr w:type="gramEnd"/>
            <w:r>
              <w:rPr>
                <w:rFonts w:asciiTheme="majorHAnsi" w:hAnsiTheme="majorHAnsi" w:cstheme="majorHAnsi"/>
              </w:rPr>
              <w:t xml:space="preserve"> period, </w:t>
            </w:r>
            <w:r>
              <w:rPr>
                <w:rFonts w:asciiTheme="majorHAnsi" w:hAnsiTheme="majorHAnsi" w:cstheme="majorHAnsi"/>
                <w:b/>
              </w:rPr>
              <w:t>and</w:t>
            </w:r>
          </w:p>
          <w:p w14:paraId="10A8C457" w14:textId="77777777" w:rsidR="006D0CDA" w:rsidRDefault="006D0CDA" w:rsidP="006D0CD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Completed Diploma of Property (Agency Management) (CPP51119), or Diploma of Property Services (Agency Management) (CPP50307).</w:t>
            </w:r>
          </w:p>
        </w:tc>
      </w:tr>
      <w:tr w:rsidR="006D0CDA" w14:paraId="3F5BC9A5" w14:textId="77777777" w:rsidTr="006D0CDA"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5390" w14:textId="77777777" w:rsidR="006D0CDA" w:rsidRDefault="006D0CDA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843" w14:textId="77777777" w:rsidR="006D0CDA" w:rsidRDefault="006D0CDA">
            <w:pPr>
              <w:ind w:left="-69" w:right="-115" w:firstLine="69"/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6115" w14:textId="77777777" w:rsidR="006D0CDA" w:rsidRDefault="006D0CDA" w:rsidP="006D0CD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Holds a Class 2 Agent licence in stock and station, </w:t>
            </w:r>
            <w:r>
              <w:rPr>
                <w:rFonts w:asciiTheme="majorHAnsi" w:hAnsiTheme="majorHAnsi" w:cstheme="majorHAnsi"/>
                <w:b/>
              </w:rPr>
              <w:t>and</w:t>
            </w:r>
          </w:p>
          <w:p w14:paraId="46954E73" w14:textId="77777777" w:rsidR="006D0CDA" w:rsidRDefault="006D0CDA" w:rsidP="006D0CD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Must apply for the Class 1 Agent licence in stock and station before 23 March 2021, </w:t>
            </w:r>
            <w:r>
              <w:rPr>
                <w:rFonts w:asciiTheme="majorHAnsi" w:hAnsiTheme="majorHAnsi" w:cstheme="majorHAnsi"/>
                <w:b/>
              </w:rPr>
              <w:t xml:space="preserve">and  </w:t>
            </w:r>
          </w:p>
          <w:p w14:paraId="68EF7A3A" w14:textId="77777777" w:rsidR="006D0CDA" w:rsidRDefault="006D0CDA" w:rsidP="006D0CD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Immediately before 23 March 2020:</w:t>
            </w:r>
          </w:p>
          <w:p w14:paraId="4630E4DA" w14:textId="77777777" w:rsidR="006D0CDA" w:rsidRDefault="006D0CDA" w:rsidP="006D0CDA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699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held a stock and station agent licence for 2 years, </w:t>
            </w:r>
            <w:r>
              <w:rPr>
                <w:rFonts w:asciiTheme="majorHAnsi" w:hAnsiTheme="majorHAnsi" w:cstheme="majorHAnsi"/>
                <w:b/>
              </w:rPr>
              <w:t>or</w:t>
            </w:r>
          </w:p>
          <w:p w14:paraId="5CC85A9B" w14:textId="77777777" w:rsidR="006D0CDA" w:rsidRDefault="006D0CDA" w:rsidP="006D0CDA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699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held a stock and station agent licence and carried on business under the licence (</w:t>
            </w:r>
            <w:proofErr w:type="spellStart"/>
            <w:r>
              <w:rPr>
                <w:rFonts w:asciiTheme="majorHAnsi" w:hAnsiTheme="majorHAnsi" w:cstheme="majorHAnsi"/>
              </w:rPr>
              <w:t>ie</w:t>
            </w:r>
            <w:proofErr w:type="spellEnd"/>
            <w:r>
              <w:rPr>
                <w:rFonts w:asciiTheme="majorHAnsi" w:hAnsiTheme="majorHAnsi" w:cstheme="majorHAnsi"/>
              </w:rPr>
              <w:t>. sole trader)</w:t>
            </w:r>
            <w:r>
              <w:rPr>
                <w:rFonts w:asciiTheme="majorHAnsi" w:hAnsiTheme="majorHAnsi" w:cstheme="majorHAnsi"/>
                <w:b/>
              </w:rPr>
              <w:t xml:space="preserve"> or</w:t>
            </w:r>
          </w:p>
          <w:p w14:paraId="0D48DD3B" w14:textId="77777777" w:rsidR="006D0CDA" w:rsidRDefault="006D0CDA" w:rsidP="006D0CDA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699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held a stock and station agent licence and was employed as a LIC (in stock and station)</w:t>
            </w:r>
          </w:p>
        </w:tc>
      </w:tr>
      <w:tr w:rsidR="006D0CDA" w14:paraId="5DEA34D6" w14:textId="77777777" w:rsidTr="006D0CDA"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539509" w14:textId="77777777" w:rsidR="006D0CDA" w:rsidRDefault="006D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2 Agent licence in stock and station</w:t>
            </w:r>
          </w:p>
          <w:p w14:paraId="048948CC" w14:textId="77777777" w:rsidR="006D0CDA" w:rsidRDefault="006D0CDA"/>
          <w:p w14:paraId="21BA7B60" w14:textId="77777777" w:rsidR="006D0CDA" w:rsidRDefault="006D0CDA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CD5F" w14:textId="77777777" w:rsidR="006D0CDA" w:rsidRDefault="006D0CDA">
            <w:pPr>
              <w:ind w:left="-69" w:right="-115" w:firstLine="69"/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7187" w14:textId="77777777" w:rsidR="006D0CDA" w:rsidRDefault="006D0CDA" w:rsidP="006D0CD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Held a Class 2 Agent licence in stock and station within 12 months before making the application</w:t>
            </w:r>
          </w:p>
        </w:tc>
      </w:tr>
      <w:tr w:rsidR="006D0CDA" w14:paraId="242A847D" w14:textId="77777777" w:rsidTr="006D0CDA">
        <w:trPr>
          <w:trHeight w:val="2476"/>
        </w:trPr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EC0D" w14:textId="77777777" w:rsidR="006D0CDA" w:rsidRDefault="006D0CDA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7A9" w14:textId="77777777" w:rsidR="006D0CDA" w:rsidRDefault="006D0CDA">
            <w:pPr>
              <w:ind w:left="-69" w:right="-115" w:firstLine="69"/>
              <w:jc w:val="center"/>
            </w:pPr>
            <w:r>
              <w:t>2</w:t>
            </w:r>
          </w:p>
          <w:p w14:paraId="5DE9B876" w14:textId="77777777" w:rsidR="006D0CDA" w:rsidRDefault="006D0CDA">
            <w:pPr>
              <w:ind w:left="-69" w:right="-115" w:firstLine="69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7E4D" w14:textId="77777777" w:rsidR="006D0CDA" w:rsidRDefault="006D0CDA" w:rsidP="006D0CD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Held a Certificate of Registration as an Assistant Agent in stock and station for 12 months, </w:t>
            </w:r>
            <w:r>
              <w:rPr>
                <w:rFonts w:asciiTheme="majorHAnsi" w:hAnsiTheme="majorHAnsi" w:cstheme="majorHAnsi"/>
                <w:b/>
              </w:rPr>
              <w:t>and</w:t>
            </w:r>
          </w:p>
          <w:p w14:paraId="13383E58" w14:textId="77777777" w:rsidR="006D0CDA" w:rsidRDefault="006D0CDA" w:rsidP="006D0CD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Completed Class 2 work experience requirements during a </w:t>
            </w:r>
            <w:proofErr w:type="gramStart"/>
            <w:r>
              <w:rPr>
                <w:rFonts w:asciiTheme="majorHAnsi" w:hAnsiTheme="majorHAnsi" w:cstheme="majorHAnsi"/>
              </w:rPr>
              <w:t>12 month</w:t>
            </w:r>
            <w:proofErr w:type="gramEnd"/>
            <w:r>
              <w:rPr>
                <w:rFonts w:asciiTheme="majorHAnsi" w:hAnsiTheme="majorHAnsi" w:cstheme="majorHAnsi"/>
              </w:rPr>
              <w:t xml:space="preserve"> period, </w:t>
            </w:r>
            <w:r>
              <w:rPr>
                <w:rFonts w:asciiTheme="majorHAnsi" w:hAnsiTheme="majorHAnsi" w:cstheme="majorHAnsi"/>
                <w:b/>
              </w:rPr>
              <w:t>and</w:t>
            </w:r>
          </w:p>
          <w:p w14:paraId="6FBC7ECC" w14:textId="77777777" w:rsidR="006D0CDA" w:rsidRDefault="006D0CDA" w:rsidP="006D0CD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Completed units in CPP41419 Certificate IV in Real Estate Practice (Stock and Station) as listed i</w:t>
            </w:r>
            <w:r>
              <w:rPr>
                <w:rFonts w:asciiTheme="majorHAnsi" w:hAnsiTheme="majorHAnsi" w:cstheme="majorHAnsi"/>
              </w:rPr>
              <w:t xml:space="preserve">n Table 8 </w:t>
            </w:r>
            <w:proofErr w:type="gramStart"/>
            <w:r>
              <w:rPr>
                <w:rFonts w:asciiTheme="majorHAnsi" w:hAnsiTheme="majorHAnsi" w:cstheme="majorHAnsi"/>
              </w:rPr>
              <w:t xml:space="preserve">below 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,</w:t>
            </w:r>
            <w:r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or</w:t>
            </w:r>
            <w:proofErr w:type="gramEnd"/>
          </w:p>
          <w:p w14:paraId="2D59473B" w14:textId="77777777" w:rsidR="006D0CDA" w:rsidRDefault="006D0CDA" w:rsidP="006D0CD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Completed the units in Table 9 below, </w:t>
            </w:r>
            <w:r>
              <w:rPr>
                <w:rFonts w:asciiTheme="majorHAnsi" w:hAnsiTheme="majorHAnsi" w:cstheme="majorHAnsi"/>
                <w:b/>
              </w:rPr>
              <w:t>and</w:t>
            </w:r>
          </w:p>
          <w:p w14:paraId="550E644B" w14:textId="77777777" w:rsidR="006D0CDA" w:rsidRDefault="006D0CDA" w:rsidP="006D0CD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Completed at least 1 unit from the units in Table 9 </w:t>
            </w:r>
            <w:proofErr w:type="gramStart"/>
            <w:r>
              <w:rPr>
                <w:rFonts w:asciiTheme="majorHAnsi" w:hAnsiTheme="majorHAnsi" w:cstheme="majorHAnsi"/>
              </w:rPr>
              <w:t>below  before</w:t>
            </w:r>
            <w:proofErr w:type="gramEnd"/>
            <w:r>
              <w:rPr>
                <w:rFonts w:asciiTheme="majorHAnsi" w:hAnsiTheme="majorHAnsi" w:cstheme="majorHAnsi"/>
              </w:rPr>
              <w:t xml:space="preserve"> 23 March 2020</w:t>
            </w:r>
          </w:p>
        </w:tc>
      </w:tr>
      <w:tr w:rsidR="006D0CDA" w14:paraId="7CC8C7BF" w14:textId="77777777" w:rsidTr="006D0CDA"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E2970D3" w14:textId="77777777" w:rsidR="006D0CDA" w:rsidRDefault="006D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Auctioneers Accreditation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1814" w14:textId="77777777" w:rsidR="006D0CDA" w:rsidRDefault="006D0CDA">
            <w:pPr>
              <w:ind w:left="-69" w:right="-115" w:firstLine="69"/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B7C4" w14:textId="77777777" w:rsidR="006D0CDA" w:rsidRDefault="006D0CDA" w:rsidP="006D0CDA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15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Held an auctioneer accreditation in the 12 months before making the application </w:t>
            </w:r>
          </w:p>
        </w:tc>
      </w:tr>
      <w:tr w:rsidR="006D0CDA" w14:paraId="5637C3C9" w14:textId="77777777" w:rsidTr="006D0CDA"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D9A8" w14:textId="77777777" w:rsidR="006D0CDA" w:rsidRDefault="006D0CDA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D1D4" w14:textId="77777777" w:rsidR="006D0CDA" w:rsidRDefault="006D0CDA">
            <w:pPr>
              <w:ind w:left="-69" w:right="-115" w:firstLine="69"/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9D03" w14:textId="77777777" w:rsidR="006D0CDA" w:rsidRDefault="006D0CDA" w:rsidP="006D0CD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Must hold a Class 1 or Class 2 in Real Estate (with or without a restriction condition) </w:t>
            </w:r>
            <w:r>
              <w:rPr>
                <w:rFonts w:asciiTheme="majorHAnsi" w:hAnsiTheme="majorHAnsi" w:cstheme="majorHAnsi"/>
                <w:b/>
                <w:bCs/>
              </w:rPr>
              <w:t>and</w:t>
            </w:r>
          </w:p>
          <w:p w14:paraId="0D03649E" w14:textId="77777777" w:rsidR="006D0CDA" w:rsidRDefault="006D0CDA" w:rsidP="006D0CD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Completed 3 units for </w:t>
            </w:r>
            <w:proofErr w:type="gramStart"/>
            <w:r>
              <w:rPr>
                <w:rFonts w:asciiTheme="majorHAnsi" w:hAnsiTheme="majorHAnsi" w:cstheme="majorHAnsi"/>
              </w:rPr>
              <w:t>auctioneers</w:t>
            </w:r>
            <w:proofErr w:type="gramEnd"/>
            <w:r>
              <w:rPr>
                <w:rFonts w:asciiTheme="majorHAnsi" w:hAnsiTheme="majorHAnsi" w:cstheme="majorHAnsi"/>
              </w:rPr>
              <w:t xml:space="preserve"> accreditation from the Certificate IV in Real Estate Practice (CPP41419) in Table 6</w:t>
            </w:r>
          </w:p>
        </w:tc>
      </w:tr>
      <w:tr w:rsidR="006D0CDA" w14:paraId="46828F7A" w14:textId="77777777" w:rsidTr="006D0CDA">
        <w:trPr>
          <w:trHeight w:val="41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5ECD50" w14:textId="77777777" w:rsidR="006D0CDA" w:rsidRDefault="006D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 of Registration Assistant Agent in stock and station </w:t>
            </w:r>
          </w:p>
          <w:p w14:paraId="33F740FE" w14:textId="77777777" w:rsidR="006D0CDA" w:rsidRDefault="006D0CDA">
            <w:pPr>
              <w:rPr>
                <w:sz w:val="24"/>
                <w:szCs w:val="24"/>
              </w:rPr>
            </w:pPr>
          </w:p>
          <w:p w14:paraId="2F851C54" w14:textId="77777777" w:rsidR="006D0CDA" w:rsidRDefault="006D0C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8401" w14:textId="77777777" w:rsidR="006D0CDA" w:rsidRDefault="006D0CDA">
            <w:pPr>
              <w:ind w:left="-69" w:right="-115" w:firstLine="69"/>
              <w:jc w:val="center"/>
            </w:pPr>
            <w:r>
              <w:t>1</w:t>
            </w:r>
          </w:p>
          <w:p w14:paraId="2F80EAC3" w14:textId="77777777" w:rsidR="006D0CDA" w:rsidRDefault="006D0CDA">
            <w:pPr>
              <w:ind w:left="-69" w:right="-115" w:firstLine="69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10DB" w14:textId="77777777" w:rsidR="006D0CDA" w:rsidRDefault="006D0CDA" w:rsidP="006D0CD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99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Completed the 5 Core units from the Certificate IV in Real Estate Practice (CPP41419) in Table 7.</w:t>
            </w:r>
          </w:p>
        </w:tc>
      </w:tr>
    </w:tbl>
    <w:p w14:paraId="563C89EC" w14:textId="3B541F5D" w:rsidR="00615F8C" w:rsidRPr="006D0CDA" w:rsidRDefault="00615F8C" w:rsidP="006D0CDA">
      <w:bookmarkStart w:id="0" w:name="_GoBack"/>
      <w:bookmarkEnd w:id="0"/>
    </w:p>
    <w:sectPr w:rsidR="00615F8C" w:rsidRPr="006D0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4ECF"/>
    <w:multiLevelType w:val="hybridMultilevel"/>
    <w:tmpl w:val="2A7E7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1ADA"/>
    <w:multiLevelType w:val="hybridMultilevel"/>
    <w:tmpl w:val="54B6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C3D2C"/>
    <w:multiLevelType w:val="hybridMultilevel"/>
    <w:tmpl w:val="00F27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66A"/>
    <w:multiLevelType w:val="hybridMultilevel"/>
    <w:tmpl w:val="6D70D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86B30"/>
    <w:multiLevelType w:val="hybridMultilevel"/>
    <w:tmpl w:val="C55868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50E7F"/>
    <w:multiLevelType w:val="hybridMultilevel"/>
    <w:tmpl w:val="158E3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B3CAF"/>
    <w:multiLevelType w:val="hybridMultilevel"/>
    <w:tmpl w:val="8BEC3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E2655"/>
    <w:multiLevelType w:val="hybridMultilevel"/>
    <w:tmpl w:val="AEBE4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45505"/>
    <w:multiLevelType w:val="hybridMultilevel"/>
    <w:tmpl w:val="B76AF8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52AF5"/>
    <w:multiLevelType w:val="hybridMultilevel"/>
    <w:tmpl w:val="8C96F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F08E1"/>
    <w:multiLevelType w:val="hybridMultilevel"/>
    <w:tmpl w:val="7BA4D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A0891"/>
    <w:multiLevelType w:val="hybridMultilevel"/>
    <w:tmpl w:val="75223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76D95"/>
    <w:multiLevelType w:val="hybridMultilevel"/>
    <w:tmpl w:val="797AC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5346F"/>
    <w:multiLevelType w:val="hybridMultilevel"/>
    <w:tmpl w:val="9C88A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F54B4"/>
    <w:multiLevelType w:val="hybridMultilevel"/>
    <w:tmpl w:val="6D247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3B"/>
    <w:rsid w:val="00615F8C"/>
    <w:rsid w:val="006D0CDA"/>
    <w:rsid w:val="009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3FCA"/>
  <w15:chartTrackingRefBased/>
  <w15:docId w15:val="{F9D8D92C-E638-4B49-B696-6692A755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83B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18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83B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9418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NSW Fair Trading</dc:creator>
  <cp:keywords/>
  <dc:description/>
  <cp:lastModifiedBy>Hannah Schokman</cp:lastModifiedBy>
  <cp:revision>2</cp:revision>
  <dcterms:created xsi:type="dcterms:W3CDTF">2020-03-25T02:58:00Z</dcterms:created>
  <dcterms:modified xsi:type="dcterms:W3CDTF">2020-03-25T02:58:00Z</dcterms:modified>
</cp:coreProperties>
</file>